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DB9" w:rsidRDefault="00A87DB9" w:rsidP="0067746A">
      <w:pPr>
        <w:ind w:left="6946"/>
      </w:pPr>
      <w:r>
        <w:t xml:space="preserve">                                                                         Приложение </w:t>
      </w:r>
    </w:p>
    <w:p w:rsidR="00A87DB9" w:rsidRDefault="00A87DB9" w:rsidP="0067746A">
      <w:pPr>
        <w:ind w:left="6946"/>
      </w:pPr>
      <w:r>
        <w:t xml:space="preserve">                                                                         к приказу № 21</w:t>
      </w:r>
    </w:p>
    <w:p w:rsidR="00A87DB9" w:rsidRPr="002F1630" w:rsidRDefault="00A87DB9" w:rsidP="0067746A">
      <w:pPr>
        <w:ind w:left="6946"/>
      </w:pPr>
      <w:r>
        <w:t xml:space="preserve">                                                                         от 23 декабря </w:t>
      </w:r>
      <w:smartTag w:uri="urn:schemas-microsoft-com:office:smarttags" w:element="metricconverter">
        <w:smartTagPr>
          <w:attr w:name="ProductID" w:val="2019 г"/>
        </w:smartTagPr>
        <w:r>
          <w:t>2019 г</w:t>
        </w:r>
      </w:smartTag>
      <w:r>
        <w:t>.</w:t>
      </w:r>
    </w:p>
    <w:p w:rsidR="00A87DB9" w:rsidRDefault="00A87DB9" w:rsidP="0067746A">
      <w:pPr>
        <w:pStyle w:val="Header"/>
        <w:tabs>
          <w:tab w:val="clear" w:pos="9355"/>
        </w:tabs>
        <w:jc w:val="right"/>
      </w:pPr>
    </w:p>
    <w:p w:rsidR="00A87DB9" w:rsidRDefault="00A87DB9" w:rsidP="0067746A">
      <w:pPr>
        <w:pStyle w:val="Heading3"/>
        <w:spacing w:before="0"/>
        <w:jc w:val="center"/>
        <w:rPr>
          <w:sz w:val="24"/>
          <w:szCs w:val="24"/>
        </w:rPr>
      </w:pPr>
    </w:p>
    <w:p w:rsidR="00A87DB9" w:rsidRDefault="00A87DB9" w:rsidP="0067746A">
      <w:pPr>
        <w:pStyle w:val="Heading3"/>
        <w:spacing w:before="0"/>
        <w:jc w:val="center"/>
        <w:rPr>
          <w:sz w:val="24"/>
          <w:szCs w:val="24"/>
        </w:rPr>
      </w:pPr>
    </w:p>
    <w:p w:rsidR="00A87DB9" w:rsidRPr="0067746A" w:rsidRDefault="00A87DB9" w:rsidP="0067746A">
      <w:pPr>
        <w:pStyle w:val="Heading3"/>
        <w:spacing w:before="0" w:after="0" w:line="360" w:lineRule="auto"/>
        <w:ind w:left="0" w:firstLine="0"/>
        <w:jc w:val="center"/>
        <w:rPr>
          <w:sz w:val="24"/>
          <w:szCs w:val="24"/>
        </w:rPr>
      </w:pPr>
      <w:r w:rsidRPr="0067746A">
        <w:rPr>
          <w:sz w:val="24"/>
          <w:szCs w:val="24"/>
        </w:rPr>
        <w:t>ОТЧЕТ</w:t>
      </w:r>
    </w:p>
    <w:p w:rsidR="00A87DB9" w:rsidRPr="0067746A" w:rsidRDefault="00A87DB9" w:rsidP="0067746A">
      <w:pPr>
        <w:pStyle w:val="Heading3"/>
        <w:spacing w:before="0" w:after="0" w:line="360" w:lineRule="auto"/>
        <w:ind w:left="0" w:firstLine="0"/>
        <w:jc w:val="center"/>
        <w:rPr>
          <w:sz w:val="24"/>
          <w:szCs w:val="24"/>
        </w:rPr>
      </w:pPr>
      <w:r w:rsidRPr="0067746A">
        <w:rPr>
          <w:sz w:val="24"/>
          <w:szCs w:val="24"/>
        </w:rPr>
        <w:t>ПО РЕЗУЛЬТАТАМ САМООБСЛЕДОВАНИЯ</w:t>
      </w:r>
    </w:p>
    <w:p w:rsidR="00A87DB9" w:rsidRPr="0067746A" w:rsidRDefault="00A87DB9" w:rsidP="0067746A">
      <w:pPr>
        <w:pStyle w:val="BodyText"/>
        <w:spacing w:after="0" w:line="360" w:lineRule="auto"/>
        <w:jc w:val="center"/>
        <w:rPr>
          <w:b/>
        </w:rPr>
      </w:pPr>
      <w:r w:rsidRPr="0067746A">
        <w:rPr>
          <w:b/>
        </w:rPr>
        <w:t>ЧАСТНОГО ПРОФЕССИОНАЛЬНОГО ОБРАЗОВАТЕЛЬНОГО УЧРЕЖДЕНИЯ «КУРСЫ ПРОФЕССИОНАЛЬНОГО ОБРАЗОВАНИЯ «АВТОШКОЛА АВТОМОБИЛЬ»</w:t>
      </w:r>
    </w:p>
    <w:p w:rsidR="00A87DB9" w:rsidRPr="0067746A" w:rsidRDefault="00A87DB9" w:rsidP="0067746A">
      <w:pPr>
        <w:pStyle w:val="BodyText"/>
      </w:pPr>
    </w:p>
    <w:p w:rsidR="00A87DB9" w:rsidRDefault="00A87DB9" w:rsidP="0067746A">
      <w:pPr>
        <w:ind w:left="6946"/>
      </w:pPr>
      <w:r>
        <w:t xml:space="preserve">         </w:t>
      </w:r>
    </w:p>
    <w:p w:rsidR="00A87DB9" w:rsidRPr="0067746A" w:rsidRDefault="00A87DB9" w:rsidP="0067746A">
      <w:pPr>
        <w:suppressAutoHyphens w:val="0"/>
        <w:spacing w:after="200" w:line="276" w:lineRule="auto"/>
      </w:pPr>
      <w:r>
        <w:br w:type="page"/>
      </w:r>
    </w:p>
    <w:p w:rsidR="00A87DB9" w:rsidRDefault="00A87DB9" w:rsidP="0067746A">
      <w:pPr>
        <w:pStyle w:val="NormalWeb"/>
        <w:spacing w:before="0" w:after="0"/>
        <w:ind w:firstLine="709"/>
        <w:jc w:val="both"/>
        <w:rPr>
          <w:b/>
          <w:bCs/>
        </w:rPr>
      </w:pPr>
      <w:r w:rsidRPr="002831A4">
        <w:rPr>
          <w:b/>
        </w:rPr>
        <w:t>1</w:t>
      </w:r>
      <w:r w:rsidRPr="002831A4">
        <w:rPr>
          <w:rStyle w:val="1"/>
          <w:b/>
          <w:shd w:val="clear" w:color="auto" w:fill="FFFFFF"/>
        </w:rPr>
        <w:t xml:space="preserve"> </w:t>
      </w:r>
      <w:r>
        <w:rPr>
          <w:b/>
          <w:bCs/>
        </w:rPr>
        <w:t>Общие сведения об организации</w:t>
      </w:r>
    </w:p>
    <w:p w:rsidR="00A87DB9" w:rsidRDefault="00A87DB9" w:rsidP="0067746A">
      <w:pPr>
        <w:pStyle w:val="NormalWeb"/>
        <w:spacing w:before="0" w:after="0"/>
        <w:jc w:val="both"/>
        <w:rPr>
          <w:b/>
          <w:bCs/>
        </w:rPr>
      </w:pPr>
    </w:p>
    <w:p w:rsidR="00A87DB9" w:rsidRDefault="00A87DB9" w:rsidP="0067746A">
      <w:pPr>
        <w:pStyle w:val="NormalWeb"/>
        <w:numPr>
          <w:ilvl w:val="1"/>
          <w:numId w:val="5"/>
        </w:numPr>
        <w:spacing w:before="0" w:after="0"/>
        <w:jc w:val="both"/>
        <w:rPr>
          <w:b/>
          <w:bCs/>
        </w:rPr>
      </w:pPr>
      <w:r>
        <w:rPr>
          <w:b/>
          <w:bCs/>
        </w:rPr>
        <w:t>Полное наименование организации в соответствии с Уставом</w:t>
      </w:r>
    </w:p>
    <w:p w:rsidR="00A87DB9" w:rsidRDefault="00A87DB9" w:rsidP="00B07CB4">
      <w:pPr>
        <w:pStyle w:val="NormalWeb"/>
        <w:spacing w:before="0" w:after="0"/>
        <w:ind w:left="660"/>
        <w:jc w:val="both"/>
        <w:rPr>
          <w:b/>
          <w:bCs/>
        </w:rPr>
      </w:pPr>
    </w:p>
    <w:p w:rsidR="00A87DB9" w:rsidRDefault="00A87DB9" w:rsidP="00B07CB4">
      <w:pPr>
        <w:pStyle w:val="NormalWeb"/>
        <w:spacing w:before="0" w:after="0"/>
        <w:ind w:left="709" w:hanging="283"/>
        <w:jc w:val="both"/>
        <w:rPr>
          <w:bCs/>
        </w:rPr>
      </w:pPr>
      <w:r>
        <w:rPr>
          <w:bCs/>
        </w:rPr>
        <w:t xml:space="preserve">     Частное профессиональное образовательное учреждение «Курсы профессионального образования «Автошкола Автомобиль» (ЧПОУ «КПО Автошкола Автомобиль»)</w:t>
      </w:r>
    </w:p>
    <w:p w:rsidR="00A87DB9" w:rsidRPr="0067746A" w:rsidRDefault="00A87DB9" w:rsidP="00B07CB4">
      <w:pPr>
        <w:pStyle w:val="NormalWeb"/>
        <w:spacing w:before="0" w:after="0"/>
        <w:ind w:left="709" w:hanging="283"/>
        <w:jc w:val="both"/>
      </w:pPr>
    </w:p>
    <w:p w:rsidR="00A87DB9" w:rsidRDefault="00A87DB9" w:rsidP="0067746A">
      <w:pPr>
        <w:pStyle w:val="NormalWeb"/>
        <w:spacing w:before="0" w:after="0"/>
        <w:ind w:firstLine="709"/>
        <w:jc w:val="both"/>
        <w:rPr>
          <w:b/>
        </w:rPr>
      </w:pPr>
      <w:r>
        <w:rPr>
          <w:b/>
        </w:rPr>
        <w:t xml:space="preserve">1.2 </w:t>
      </w:r>
      <w:r w:rsidRPr="005E1133">
        <w:rPr>
          <w:b/>
        </w:rPr>
        <w:t xml:space="preserve">Место нахождения: </w:t>
      </w:r>
    </w:p>
    <w:p w:rsidR="00A87DB9" w:rsidRPr="005E1133" w:rsidRDefault="00A87DB9" w:rsidP="0067746A">
      <w:pPr>
        <w:pStyle w:val="NormalWeb"/>
        <w:spacing w:before="0" w:after="0"/>
        <w:ind w:left="1129"/>
        <w:jc w:val="both"/>
        <w:rPr>
          <w:b/>
          <w:bCs/>
        </w:rPr>
      </w:pPr>
    </w:p>
    <w:p w:rsidR="00A87DB9" w:rsidRPr="002F1630" w:rsidRDefault="00A87DB9" w:rsidP="0067746A">
      <w:pPr>
        <w:ind w:firstLine="709"/>
        <w:jc w:val="both"/>
      </w:pPr>
      <w:r w:rsidRPr="002F1630">
        <w:t>Юридический адрес</w:t>
      </w:r>
      <w:r>
        <w:t>:</w:t>
      </w:r>
      <w:r w:rsidRPr="002F1630">
        <w:t xml:space="preserve"> </w:t>
      </w:r>
      <w:r w:rsidRPr="00D24293">
        <w:rPr>
          <w:sz w:val="22"/>
          <w:szCs w:val="22"/>
        </w:rPr>
        <w:t>66</w:t>
      </w:r>
      <w:r>
        <w:rPr>
          <w:sz w:val="22"/>
          <w:szCs w:val="22"/>
        </w:rPr>
        <w:t>3850</w:t>
      </w:r>
      <w:r>
        <w:t>, Красноярский край, Нижнеингашский район, п. Нижний Ингаш, ул. Красная площадь, д.51</w:t>
      </w:r>
    </w:p>
    <w:p w:rsidR="00A87DB9" w:rsidRPr="002F1630" w:rsidRDefault="00A87DB9" w:rsidP="0067746A">
      <w:pPr>
        <w:ind w:firstLine="709"/>
        <w:jc w:val="both"/>
      </w:pPr>
      <w:r>
        <w:t xml:space="preserve">Фактический адрес: 663850, Красноярский край, Нижнеингашский район, п. Нижний Ингаш, ул. Красная площадь, д.51 </w:t>
      </w:r>
    </w:p>
    <w:p w:rsidR="00A87DB9" w:rsidRPr="002F1630" w:rsidRDefault="00A87DB9" w:rsidP="0067746A">
      <w:pPr>
        <w:ind w:firstLine="709"/>
        <w:jc w:val="both"/>
      </w:pPr>
      <w:r w:rsidRPr="002F1630">
        <w:t>Телефон: </w:t>
      </w:r>
      <w:r>
        <w:t>89504303937</w:t>
      </w:r>
    </w:p>
    <w:p w:rsidR="00A87DB9" w:rsidRPr="001D559B" w:rsidRDefault="00A87DB9" w:rsidP="0067746A">
      <w:pPr>
        <w:ind w:firstLine="709"/>
        <w:jc w:val="both"/>
      </w:pPr>
      <w:r w:rsidRPr="002F1630">
        <w:rPr>
          <w:rStyle w:val="Strong"/>
          <w:b w:val="0"/>
          <w:bCs/>
        </w:rPr>
        <w:t>Электронный адрес</w:t>
      </w:r>
      <w:r w:rsidRPr="002F1630">
        <w:t>: </w:t>
      </w:r>
      <w:r>
        <w:rPr>
          <w:lang w:val="en-US"/>
        </w:rPr>
        <w:t>youauto</w:t>
      </w:r>
      <w:r w:rsidRPr="001D559B">
        <w:t>24@</w:t>
      </w:r>
      <w:r>
        <w:rPr>
          <w:lang w:val="en-US"/>
        </w:rPr>
        <w:t>yandex</w:t>
      </w:r>
      <w:r>
        <w:t>.</w:t>
      </w:r>
      <w:r>
        <w:rPr>
          <w:lang w:val="en-US"/>
        </w:rPr>
        <w:t>ru</w:t>
      </w:r>
    </w:p>
    <w:p w:rsidR="00A87DB9" w:rsidRDefault="00A87DB9" w:rsidP="0067746A">
      <w:pPr>
        <w:ind w:firstLine="709"/>
        <w:jc w:val="both"/>
      </w:pPr>
      <w:r w:rsidRPr="005E1133">
        <w:rPr>
          <w:rStyle w:val="Strong"/>
          <w:b w:val="0"/>
          <w:bCs/>
        </w:rPr>
        <w:t>Сайт образовательного учреждения</w:t>
      </w:r>
      <w:r w:rsidRPr="00DF2176">
        <w:t xml:space="preserve">: </w:t>
      </w:r>
      <w:hyperlink r:id="rId7" w:history="1">
        <w:r w:rsidRPr="00CD2A16">
          <w:rPr>
            <w:rStyle w:val="Hyperlink"/>
          </w:rPr>
          <w:t>http://</w:t>
        </w:r>
        <w:r w:rsidRPr="00CD2A16">
          <w:rPr>
            <w:rStyle w:val="Hyperlink"/>
            <w:lang w:val="en-US"/>
          </w:rPr>
          <w:t>youauto</w:t>
        </w:r>
        <w:r w:rsidRPr="00CD2A16">
          <w:rPr>
            <w:rStyle w:val="Hyperlink"/>
          </w:rPr>
          <w:t>24.</w:t>
        </w:r>
        <w:r w:rsidRPr="00CD2A16">
          <w:rPr>
            <w:rStyle w:val="Hyperlink"/>
            <w:lang w:val="en-US"/>
          </w:rPr>
          <w:t>ru</w:t>
        </w:r>
      </w:hyperlink>
    </w:p>
    <w:p w:rsidR="00A87DB9" w:rsidRPr="00B07CB4" w:rsidRDefault="00A87DB9" w:rsidP="0067746A">
      <w:pPr>
        <w:ind w:firstLine="709"/>
        <w:jc w:val="both"/>
        <w:rPr>
          <w:rStyle w:val="Strong"/>
          <w:b w:val="0"/>
          <w:bCs/>
        </w:rPr>
      </w:pPr>
      <w:r>
        <w:t>Организационно-правовая форма: частное учреждение</w:t>
      </w:r>
    </w:p>
    <w:p w:rsidR="00A87DB9" w:rsidRDefault="00A87DB9" w:rsidP="0067746A">
      <w:pPr>
        <w:pStyle w:val="NormalWeb"/>
        <w:spacing w:before="0" w:after="0"/>
        <w:ind w:firstLine="709"/>
        <w:jc w:val="both"/>
        <w:rPr>
          <w:rStyle w:val="Strong"/>
          <w:bCs/>
        </w:rPr>
      </w:pPr>
    </w:p>
    <w:p w:rsidR="00A87DB9" w:rsidRDefault="00A87DB9" w:rsidP="0067746A">
      <w:pPr>
        <w:pStyle w:val="NormalWeb"/>
        <w:spacing w:before="0" w:after="0"/>
        <w:ind w:firstLine="709"/>
        <w:jc w:val="both"/>
        <w:rPr>
          <w:rStyle w:val="Strong"/>
          <w:bCs/>
        </w:rPr>
      </w:pPr>
      <w:r>
        <w:rPr>
          <w:rStyle w:val="Strong"/>
          <w:bCs/>
        </w:rPr>
        <w:t xml:space="preserve">1.3 </w:t>
      </w:r>
      <w:r w:rsidRPr="005E1133">
        <w:rPr>
          <w:rStyle w:val="Strong"/>
          <w:bCs/>
        </w:rPr>
        <w:t>Адрес осуществления  образовательной деятельности:</w:t>
      </w:r>
    </w:p>
    <w:p w:rsidR="00A87DB9" w:rsidRDefault="00A87DB9" w:rsidP="0067746A">
      <w:pPr>
        <w:pStyle w:val="NormalWeb"/>
        <w:spacing w:before="0" w:after="0"/>
        <w:ind w:firstLine="709"/>
        <w:jc w:val="both"/>
        <w:rPr>
          <w:rStyle w:val="Strong"/>
          <w:bCs/>
        </w:rPr>
      </w:pPr>
    </w:p>
    <w:p w:rsidR="00A87DB9" w:rsidRPr="002F1630" w:rsidRDefault="00A87DB9" w:rsidP="0067746A">
      <w:pPr>
        <w:ind w:firstLine="709"/>
        <w:jc w:val="both"/>
      </w:pPr>
      <w:r>
        <w:t xml:space="preserve">663850, Красноярский край, Нижнеингашский район, п. Нижний Ингаш, ул. Красная площадь, д.51 </w:t>
      </w:r>
      <w:r w:rsidRPr="002F1630">
        <w:t xml:space="preserve">                                         </w:t>
      </w:r>
    </w:p>
    <w:p w:rsidR="00A87DB9" w:rsidRDefault="00A87DB9" w:rsidP="0067746A">
      <w:pPr>
        <w:pStyle w:val="NormalWeb"/>
        <w:spacing w:before="0" w:after="0"/>
        <w:ind w:firstLine="709"/>
        <w:jc w:val="both"/>
        <w:rPr>
          <w:rStyle w:val="Strong"/>
          <w:b w:val="0"/>
          <w:bCs/>
        </w:rPr>
      </w:pPr>
      <w:r>
        <w:rPr>
          <w:rStyle w:val="Strong"/>
          <w:b w:val="0"/>
          <w:bCs/>
        </w:rPr>
        <w:t>Закрытая площадка для первоначального обучения вождению</w:t>
      </w:r>
      <w:r w:rsidRPr="00701998">
        <w:rPr>
          <w:rStyle w:val="Strong"/>
          <w:b w:val="0"/>
          <w:bCs/>
        </w:rPr>
        <w:t xml:space="preserve">: </w:t>
      </w:r>
    </w:p>
    <w:p w:rsidR="00A87DB9" w:rsidRPr="00701998" w:rsidRDefault="00A87DB9" w:rsidP="0067746A">
      <w:pPr>
        <w:pStyle w:val="NormalWeb"/>
        <w:spacing w:before="0" w:after="0"/>
        <w:ind w:firstLine="709"/>
        <w:jc w:val="both"/>
        <w:rPr>
          <w:rStyle w:val="Strong"/>
          <w:bCs/>
        </w:rPr>
      </w:pPr>
      <w:r w:rsidRPr="00CB1F29">
        <w:t>66</w:t>
      </w:r>
      <w:r>
        <w:t>3850, Красноярский край, Нижнеингашский район, п. Нижний Ингаш, ул. Лесная № 15</w:t>
      </w:r>
    </w:p>
    <w:p w:rsidR="00A87DB9" w:rsidRPr="005E1133" w:rsidRDefault="00A87DB9" w:rsidP="0067746A">
      <w:pPr>
        <w:pStyle w:val="NormalWeb"/>
        <w:ind w:firstLine="708"/>
        <w:jc w:val="both"/>
        <w:rPr>
          <w:rStyle w:val="Strong"/>
          <w:bCs/>
        </w:rPr>
      </w:pPr>
      <w:r w:rsidRPr="005E1133">
        <w:rPr>
          <w:rStyle w:val="Strong"/>
          <w:bCs/>
        </w:rPr>
        <w:t xml:space="preserve">1.4 Директор </w:t>
      </w:r>
      <w:r>
        <w:t>Запевалов Вячеслав Павлович</w:t>
      </w:r>
    </w:p>
    <w:p w:rsidR="00A87DB9" w:rsidRDefault="00A87DB9" w:rsidP="0067746A">
      <w:pPr>
        <w:ind w:firstLine="708"/>
        <w:jc w:val="both"/>
      </w:pPr>
      <w:r w:rsidRPr="005E1133">
        <w:rPr>
          <w:rStyle w:val="Strong"/>
          <w:bCs/>
        </w:rPr>
        <w:t>1.5</w:t>
      </w:r>
      <w:r>
        <w:rPr>
          <w:rStyle w:val="Strong"/>
          <w:bCs/>
        </w:rPr>
        <w:t xml:space="preserve"> Устав образовательной организации</w:t>
      </w:r>
      <w:r>
        <w:t>:</w:t>
      </w:r>
    </w:p>
    <w:p w:rsidR="00A87DB9" w:rsidRDefault="00A87DB9" w:rsidP="0067746A">
      <w:pPr>
        <w:ind w:firstLine="708"/>
        <w:jc w:val="both"/>
      </w:pPr>
    </w:p>
    <w:p w:rsidR="00A87DB9" w:rsidRDefault="00A87DB9" w:rsidP="0067746A">
      <w:pPr>
        <w:ind w:firstLine="708"/>
        <w:jc w:val="both"/>
      </w:pPr>
      <w:r w:rsidRPr="00DF2176">
        <w:t xml:space="preserve"> Устав</w:t>
      </w:r>
      <w:r>
        <w:t xml:space="preserve"> Частного профессионального образовательного учреждения «Курсы профессионального образования «Автошкола Автомобиль» утвержден решением учредителя от 21.06.2016 года</w:t>
      </w:r>
      <w:r w:rsidRPr="00BC1A41">
        <w:t xml:space="preserve">  Зарегистрирован</w:t>
      </w:r>
      <w:r>
        <w:t xml:space="preserve"> Управлением Министерства юстиции Российской Федерации по Красноярскому краю </w:t>
      </w:r>
      <w:r w:rsidRPr="00B17EA1">
        <w:t xml:space="preserve">за основным государственным регистрационным номером </w:t>
      </w:r>
      <w:r>
        <w:t>1082400001441</w:t>
      </w:r>
      <w:r w:rsidRPr="006C2591">
        <w:t>.</w:t>
      </w:r>
    </w:p>
    <w:p w:rsidR="00A87DB9" w:rsidRPr="00B17EA1" w:rsidRDefault="00A87DB9" w:rsidP="0067746A">
      <w:pPr>
        <w:ind w:firstLine="708"/>
        <w:jc w:val="both"/>
      </w:pPr>
    </w:p>
    <w:p w:rsidR="00A87DB9" w:rsidRDefault="00A87DB9" w:rsidP="0067746A">
      <w:pPr>
        <w:ind w:firstLine="709"/>
        <w:jc w:val="both"/>
        <w:rPr>
          <w:rStyle w:val="Strong"/>
          <w:bCs/>
        </w:rPr>
      </w:pPr>
      <w:r w:rsidRPr="005E1133">
        <w:rPr>
          <w:rStyle w:val="Strong"/>
          <w:bCs/>
        </w:rPr>
        <w:t xml:space="preserve">1.6 </w:t>
      </w:r>
      <w:r>
        <w:rPr>
          <w:rStyle w:val="Strong"/>
          <w:bCs/>
        </w:rPr>
        <w:t>Лицензия на осуществление образовательной деятельности, приложение к лицензии, наличие свидетельств</w:t>
      </w:r>
      <w:r w:rsidRPr="005E1133">
        <w:rPr>
          <w:rStyle w:val="Strong"/>
          <w:bCs/>
        </w:rPr>
        <w:t>:</w:t>
      </w:r>
    </w:p>
    <w:p w:rsidR="00A87DB9" w:rsidRDefault="00A87DB9" w:rsidP="0067746A">
      <w:pPr>
        <w:rPr>
          <w:rStyle w:val="Strong"/>
          <w:bCs/>
        </w:rPr>
      </w:pPr>
    </w:p>
    <w:p w:rsidR="00A87DB9" w:rsidRPr="002455C5" w:rsidRDefault="00A87DB9" w:rsidP="0067746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2455C5">
        <w:t>л</w:t>
      </w:r>
      <w:r>
        <w:t>ицензия на право ведения</w:t>
      </w:r>
      <w:r w:rsidRPr="002455C5">
        <w:t xml:space="preserve"> образовательной деятельности </w:t>
      </w:r>
      <w:r>
        <w:t>от 26 декабря 2016</w:t>
      </w:r>
      <w:r w:rsidRPr="002455C5">
        <w:t xml:space="preserve"> года </w:t>
      </w:r>
      <w:r>
        <w:t>№ 9141-л, серия 24ЛО1 №0002341 выдано Министерством образования Красноярского края</w:t>
      </w:r>
      <w:r w:rsidRPr="002455C5">
        <w:t>, бессрочно;</w:t>
      </w:r>
      <w:r>
        <w:t xml:space="preserve"> Приложение №1 к лицензии на осуществление образовательной деятельности от 26.12.2016 г. № 9141-л;</w:t>
      </w:r>
    </w:p>
    <w:p w:rsidR="00A87DB9" w:rsidRDefault="00A87DB9" w:rsidP="0067746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свидетельство</w:t>
      </w:r>
      <w:r w:rsidRPr="00C47ED6">
        <w:t xml:space="preserve"> о </w:t>
      </w:r>
      <w:r>
        <w:t>внесении записи в Единый государственный</w:t>
      </w:r>
      <w:r w:rsidRPr="00C47ED6">
        <w:t xml:space="preserve"> </w:t>
      </w:r>
      <w:r>
        <w:t xml:space="preserve">реестр юридических лиц </w:t>
      </w:r>
      <w:r w:rsidRPr="00C47ED6">
        <w:t xml:space="preserve">(ЕГРЮЛ) </w:t>
      </w:r>
      <w:r>
        <w:t>от 10.07.2008 года серия 24</w:t>
      </w:r>
      <w:r w:rsidRPr="00C47ED6">
        <w:t xml:space="preserve"> №</w:t>
      </w:r>
      <w:r>
        <w:t xml:space="preserve"> 004979525, </w:t>
      </w:r>
      <w:r w:rsidRPr="00C47ED6">
        <w:t>выдано</w:t>
      </w:r>
      <w:r>
        <w:t>: Управлением Федеральной налоговой службы  по Красноярскому краю;</w:t>
      </w:r>
    </w:p>
    <w:p w:rsidR="00A87DB9" w:rsidRDefault="00A87DB9" w:rsidP="0067746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уведомление</w:t>
      </w:r>
      <w:r w:rsidRPr="00C47ED6">
        <w:t xml:space="preserve"> о постановке на учет</w:t>
      </w:r>
      <w:r>
        <w:t xml:space="preserve"> российской организации</w:t>
      </w:r>
      <w:r w:rsidRPr="00C47ED6">
        <w:t xml:space="preserve"> в налоговом органе</w:t>
      </w:r>
      <w:r>
        <w:t xml:space="preserve"> по месту нахождения на территории Российской Федерации</w:t>
      </w:r>
      <w:r w:rsidRPr="00C47ED6">
        <w:t xml:space="preserve"> </w:t>
      </w:r>
      <w:r>
        <w:t xml:space="preserve">от 10.07.2008 года </w:t>
      </w:r>
      <w:r w:rsidRPr="00C47ED6">
        <w:t>№</w:t>
      </w:r>
      <w:r>
        <w:t xml:space="preserve"> 006337079, выдано Межрайонной инспекцией Федеральной налоговой службы № 8 (2428 Территориально обособленное рабочее место Межрайонной инспекции Федеральной налоговой службы №8 по Красноярскому краю в п. Нижний Ингаш);</w:t>
      </w:r>
    </w:p>
    <w:p w:rsidR="00A87DB9" w:rsidRDefault="00A87DB9" w:rsidP="00B07CB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свидетельство о государственной регистрации некоммерческой организации от 29.07.2016 г.;</w:t>
      </w:r>
    </w:p>
    <w:p w:rsidR="00A87DB9" w:rsidRDefault="00A87DB9" w:rsidP="00B07CB4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заключение УГИБДД ГУ МВД России по Красноярскому краю №24-111/1 от 12.02.2019 г.</w:t>
      </w:r>
    </w:p>
    <w:p w:rsidR="00A87DB9" w:rsidRDefault="00A87DB9" w:rsidP="003A594C">
      <w:pPr>
        <w:tabs>
          <w:tab w:val="left" w:pos="1134"/>
        </w:tabs>
        <w:ind w:left="709"/>
        <w:jc w:val="both"/>
      </w:pPr>
    </w:p>
    <w:p w:rsidR="00A87DB9" w:rsidRDefault="00A87DB9" w:rsidP="003A594C">
      <w:pPr>
        <w:tabs>
          <w:tab w:val="left" w:pos="1134"/>
        </w:tabs>
        <w:ind w:left="709"/>
        <w:jc w:val="both"/>
        <w:rPr>
          <w:b/>
        </w:rPr>
      </w:pPr>
      <w:r w:rsidRPr="005F181A">
        <w:rPr>
          <w:b/>
        </w:rPr>
        <w:t>Наличие заключений и документов, обеспечивающих безопасность пребывания участников образовательного процесса в образовательном учреждении:</w:t>
      </w:r>
    </w:p>
    <w:p w:rsidR="00A87DB9" w:rsidRDefault="00A87DB9" w:rsidP="005F181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 xml:space="preserve">заключение Роспотребнадзора № 24.88.05.000.М.000101.11.13 от 07.11.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.;</w:t>
      </w:r>
    </w:p>
    <w:p w:rsidR="00A87DB9" w:rsidRDefault="00A87DB9" w:rsidP="005F181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контракт от 09.01.2019 г. № 336/18 Л ООО «Противопожарные системы защиты»;</w:t>
      </w:r>
    </w:p>
    <w:p w:rsidR="00A87DB9" w:rsidRDefault="00A87DB9" w:rsidP="005F181A">
      <w:pPr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сформирована папка документов по охране труда, пожарной безопасности и действиям в чрезвычайных ситуациях.</w:t>
      </w:r>
    </w:p>
    <w:p w:rsidR="00A87DB9" w:rsidRDefault="00A87DB9" w:rsidP="003A594C">
      <w:pPr>
        <w:tabs>
          <w:tab w:val="left" w:pos="1134"/>
        </w:tabs>
        <w:ind w:left="709"/>
        <w:jc w:val="both"/>
      </w:pPr>
    </w:p>
    <w:p w:rsidR="00A87DB9" w:rsidRDefault="00A87DB9" w:rsidP="003A594C">
      <w:pPr>
        <w:pStyle w:val="ListParagraph"/>
        <w:jc w:val="both"/>
        <w:rPr>
          <w:rStyle w:val="Strong"/>
          <w:b w:val="0"/>
          <w:bCs/>
        </w:rPr>
      </w:pPr>
      <w:r>
        <w:rPr>
          <w:rStyle w:val="Strong"/>
          <w:bCs/>
        </w:rPr>
        <w:t xml:space="preserve">1.7 Форма обучения: </w:t>
      </w:r>
      <w:r w:rsidRPr="003A594C">
        <w:rPr>
          <w:rStyle w:val="Strong"/>
          <w:b w:val="0"/>
          <w:bCs/>
        </w:rPr>
        <w:t>очная</w:t>
      </w:r>
      <w:r>
        <w:rPr>
          <w:rStyle w:val="Strong"/>
          <w:b w:val="0"/>
          <w:bCs/>
        </w:rPr>
        <w:t xml:space="preserve"> (дневная, вечерняя)</w:t>
      </w:r>
    </w:p>
    <w:p w:rsidR="00A87DB9" w:rsidRDefault="00A87DB9" w:rsidP="003A594C">
      <w:pPr>
        <w:pStyle w:val="ListParagraph"/>
        <w:jc w:val="both"/>
      </w:pPr>
    </w:p>
    <w:p w:rsidR="00A87DB9" w:rsidRDefault="00A87DB9" w:rsidP="003A594C">
      <w:pPr>
        <w:pStyle w:val="ListParagraph"/>
        <w:jc w:val="both"/>
      </w:pPr>
      <w:r>
        <w:rPr>
          <w:rStyle w:val="Strong"/>
          <w:bCs/>
        </w:rPr>
        <w:t>1.8 Комплектование групп:</w:t>
      </w:r>
      <w:r>
        <w:t xml:space="preserve"> количество групп в год – 10</w:t>
      </w:r>
    </w:p>
    <w:p w:rsidR="00A87DB9" w:rsidRDefault="00A87DB9" w:rsidP="003A594C">
      <w:pPr>
        <w:pStyle w:val="ListParagraph"/>
        <w:jc w:val="both"/>
      </w:pPr>
    </w:p>
    <w:p w:rsidR="00A87DB9" w:rsidRDefault="00A87DB9" w:rsidP="003A594C">
      <w:pPr>
        <w:pStyle w:val="ListParagraph"/>
        <w:jc w:val="both"/>
      </w:pPr>
      <w:r>
        <w:rPr>
          <w:rStyle w:val="Strong"/>
          <w:bCs/>
        </w:rPr>
        <w:t>1.9 Режим занятий обучающихся:</w:t>
      </w:r>
      <w:r>
        <w:t xml:space="preserve"> </w:t>
      </w:r>
    </w:p>
    <w:p w:rsidR="00A87DB9" w:rsidRDefault="00A87DB9" w:rsidP="003A594C">
      <w:pPr>
        <w:pStyle w:val="ListParagraph"/>
        <w:jc w:val="both"/>
      </w:pPr>
    </w:p>
    <w:p w:rsidR="00A87DB9" w:rsidRDefault="00A87DB9" w:rsidP="003A594C">
      <w:pPr>
        <w:pStyle w:val="ListParagraph"/>
        <w:jc w:val="both"/>
      </w:pPr>
      <w:r>
        <w:t>дневная 9:00 – 12:40, вечерняя 16:00 – 17:40 (теоретические занятия);</w:t>
      </w:r>
    </w:p>
    <w:p w:rsidR="00A87DB9" w:rsidRDefault="00A87DB9" w:rsidP="003A594C">
      <w:pPr>
        <w:pStyle w:val="ListParagraph"/>
        <w:jc w:val="both"/>
      </w:pPr>
      <w:r>
        <w:t>вождение проводится вне сетки учебного времени ежедневно с 8:00 до 16:00</w:t>
      </w:r>
    </w:p>
    <w:p w:rsidR="00A87DB9" w:rsidRDefault="00A87DB9" w:rsidP="003A594C">
      <w:pPr>
        <w:tabs>
          <w:tab w:val="left" w:pos="1134"/>
        </w:tabs>
        <w:jc w:val="both"/>
      </w:pPr>
    </w:p>
    <w:p w:rsidR="00A87DB9" w:rsidRPr="006C1A5A" w:rsidRDefault="00A87DB9" w:rsidP="0067746A">
      <w:pPr>
        <w:tabs>
          <w:tab w:val="left" w:pos="1134"/>
        </w:tabs>
        <w:ind w:firstLine="709"/>
        <w:rPr>
          <w:rStyle w:val="Strong"/>
          <w:b w:val="0"/>
        </w:rPr>
      </w:pPr>
      <w:r>
        <w:rPr>
          <w:rStyle w:val="Strong"/>
          <w:bCs/>
        </w:rPr>
        <w:t xml:space="preserve">2 </w:t>
      </w:r>
      <w:r w:rsidRPr="00DF2176">
        <w:rPr>
          <w:rStyle w:val="Strong"/>
          <w:bCs/>
        </w:rPr>
        <w:t>Обеспечение образовательной деятельности объектами и помещениями социально-бытового назначения:</w:t>
      </w:r>
    </w:p>
    <w:p w:rsidR="00A87DB9" w:rsidRPr="006C1A5A" w:rsidRDefault="00A87DB9" w:rsidP="0067746A">
      <w:pPr>
        <w:tabs>
          <w:tab w:val="left" w:pos="1134"/>
        </w:tabs>
        <w:ind w:left="709"/>
        <w:rPr>
          <w:rStyle w:val="Strong"/>
          <w:b w:val="0"/>
        </w:rPr>
      </w:pPr>
    </w:p>
    <w:p w:rsidR="00A87DB9" w:rsidRPr="006C1A5A" w:rsidRDefault="00A87DB9" w:rsidP="0067746A">
      <w:pPr>
        <w:pStyle w:val="NormalWeb"/>
        <w:spacing w:before="0" w:after="0"/>
        <w:ind w:firstLine="709"/>
        <w:rPr>
          <w:rStyle w:val="Strong"/>
          <w:bCs/>
        </w:rPr>
      </w:pPr>
      <w:r>
        <w:rPr>
          <w:rStyle w:val="Strong"/>
          <w:bCs/>
        </w:rPr>
        <w:t xml:space="preserve">2.1 </w:t>
      </w:r>
      <w:r w:rsidRPr="006C1A5A">
        <w:rPr>
          <w:rStyle w:val="Strong"/>
          <w:bCs/>
        </w:rPr>
        <w:t>Нежилое помещение:</w:t>
      </w:r>
    </w:p>
    <w:p w:rsidR="00A87DB9" w:rsidRPr="008F7BFB" w:rsidRDefault="00A87DB9" w:rsidP="0067746A">
      <w:pPr>
        <w:pStyle w:val="NormalWeb"/>
        <w:spacing w:before="0" w:after="0"/>
        <w:ind w:firstLine="709"/>
        <w:rPr>
          <w:b/>
          <w:color w:val="FF0000"/>
        </w:rPr>
      </w:pPr>
    </w:p>
    <w:p w:rsidR="00A87DB9" w:rsidRDefault="00A87DB9" w:rsidP="0067746A">
      <w:pPr>
        <w:ind w:firstLine="709"/>
        <w:jc w:val="both"/>
        <w:rPr>
          <w:u w:val="single"/>
        </w:rPr>
      </w:pPr>
      <w:r>
        <w:t xml:space="preserve">663850 Красноярский край, Нижнеингашский район, п. Нижний Ингаш, ул. Красная площадь, д.51, аренда, Договор аренды нежилого здания </w:t>
      </w:r>
      <w:r>
        <w:rPr>
          <w:u w:val="single"/>
        </w:rPr>
        <w:t xml:space="preserve"> от 20.05.15г, сроком до 26 июля 2023 года. </w:t>
      </w:r>
    </w:p>
    <w:p w:rsidR="00A87DB9" w:rsidRPr="006F1F85" w:rsidRDefault="00A87DB9" w:rsidP="0067746A">
      <w:pPr>
        <w:jc w:val="both"/>
      </w:pPr>
    </w:p>
    <w:p w:rsidR="00A87DB9" w:rsidRPr="00B17EA1" w:rsidRDefault="00A87DB9" w:rsidP="0067746A">
      <w:pPr>
        <w:pStyle w:val="NormalWeb"/>
        <w:spacing w:before="0" w:after="0"/>
        <w:ind w:firstLine="709"/>
        <w:jc w:val="both"/>
        <w:rPr>
          <w:rStyle w:val="Strong"/>
          <w:b w:val="0"/>
          <w:bCs/>
        </w:rPr>
      </w:pPr>
      <w:r>
        <w:rPr>
          <w:rStyle w:val="Strong"/>
          <w:bCs/>
        </w:rPr>
        <w:t xml:space="preserve">2.2 </w:t>
      </w:r>
      <w:r w:rsidRPr="00B17EA1">
        <w:rPr>
          <w:rStyle w:val="Strong"/>
          <w:bCs/>
        </w:rPr>
        <w:t xml:space="preserve">Закрытая площадка </w:t>
      </w:r>
      <w:r w:rsidRPr="00B17EA1">
        <w:rPr>
          <w:rStyle w:val="Strong"/>
          <w:b w:val="0"/>
          <w:bCs/>
        </w:rPr>
        <w:t xml:space="preserve">для первоначального обучения вождению, </w:t>
      </w:r>
      <w:r>
        <w:rPr>
          <w:rStyle w:val="Strong"/>
          <w:b w:val="0"/>
          <w:bCs/>
        </w:rPr>
        <w:t xml:space="preserve">663850, Россия, Красноярский край, Нижнеингашский район, п. Нижний Ингаш, ул. Лесная, № 15, Договор аренды земельного участка от 20.05.2015г, сроком на 5 лет с 20.05.2015 по 20.05.2020 года, (Дополнительное соглашение от 27.07.2018г с 27.07.2018 г по 26.07.2023 г) общей площадью 2000 кв.м. 663850, Россия, Красноярский край, Нижнеингашский район, п. Нижний Ингаш, </w:t>
      </w:r>
      <w:smartTag w:uri="urn:schemas-microsoft-com:office:smarttags" w:element="metricconverter">
        <w:smartTagPr>
          <w:attr w:name="ProductID" w:val="700 м"/>
        </w:smartTagPr>
        <w:r>
          <w:rPr>
            <w:rStyle w:val="Strong"/>
            <w:b w:val="0"/>
            <w:bCs/>
          </w:rPr>
          <w:t>700 м</w:t>
        </w:r>
      </w:smartTag>
      <w:r>
        <w:rPr>
          <w:rStyle w:val="Strong"/>
          <w:b w:val="0"/>
          <w:bCs/>
        </w:rPr>
        <w:t xml:space="preserve"> на запад от жилого дома № 15 по ул. Лесная. Договор аренды земельного участка от 24.10.2018 г. по 24.10.2025 года, общей площадью 1011 кв.м.</w:t>
      </w:r>
    </w:p>
    <w:p w:rsidR="00A87DB9" w:rsidRPr="006C1A5A" w:rsidRDefault="00A87DB9" w:rsidP="0067746A">
      <w:pPr>
        <w:pStyle w:val="NormalWeb"/>
        <w:spacing w:before="0" w:after="0"/>
        <w:ind w:firstLine="709"/>
        <w:jc w:val="both"/>
        <w:rPr>
          <w:color w:val="FF0000"/>
        </w:rPr>
      </w:pPr>
    </w:p>
    <w:p w:rsidR="00A87DB9" w:rsidRDefault="00A87DB9" w:rsidP="0067746A">
      <w:pPr>
        <w:pStyle w:val="NormalWeb"/>
        <w:spacing w:before="0" w:after="0"/>
        <w:ind w:firstLine="709"/>
        <w:rPr>
          <w:lang w:eastAsia="ru-RU"/>
        </w:rPr>
      </w:pPr>
      <w:r>
        <w:rPr>
          <w:b/>
          <w:bCs/>
          <w:lang w:eastAsia="ru-RU"/>
        </w:rPr>
        <w:t xml:space="preserve">3 </w:t>
      </w:r>
      <w:r w:rsidRPr="006A2819">
        <w:rPr>
          <w:b/>
          <w:bCs/>
          <w:lang w:eastAsia="ru-RU"/>
        </w:rPr>
        <w:t>Структура и система управления</w:t>
      </w:r>
    </w:p>
    <w:p w:rsidR="00A87DB9" w:rsidRDefault="00A87DB9" w:rsidP="0067746A">
      <w:pPr>
        <w:pStyle w:val="NormalWeb"/>
        <w:spacing w:before="0" w:after="0"/>
        <w:ind w:firstLine="709"/>
      </w:pPr>
    </w:p>
    <w:p w:rsidR="00A87DB9" w:rsidRPr="006A2819" w:rsidRDefault="00A87DB9" w:rsidP="009C0886">
      <w:pPr>
        <w:pStyle w:val="NormalWeb"/>
        <w:spacing w:before="0" w:after="0"/>
        <w:ind w:left="709"/>
      </w:pPr>
      <w:r>
        <w:t>Управление образовательной организацией осуществляется в соответствии с законодательством Российской Федерации и Уставом ЧПОУ «КПО Автошкола Автомобиль»</w:t>
      </w:r>
    </w:p>
    <w:p w:rsidR="00A87DB9" w:rsidRPr="006C1A5A" w:rsidRDefault="00A87DB9" w:rsidP="0067746A">
      <w:pPr>
        <w:pStyle w:val="Heading3"/>
        <w:numPr>
          <w:ilvl w:val="3"/>
          <w:numId w:val="1"/>
        </w:numPr>
        <w:tabs>
          <w:tab w:val="clear" w:pos="864"/>
        </w:tabs>
        <w:spacing w:before="0" w:after="0"/>
        <w:ind w:left="0" w:firstLine="709"/>
        <w:jc w:val="both"/>
        <w:rPr>
          <w:b w:val="0"/>
          <w:sz w:val="24"/>
          <w:szCs w:val="24"/>
        </w:rPr>
      </w:pPr>
      <w:r w:rsidRPr="006C1A5A">
        <w:rPr>
          <w:b w:val="0"/>
          <w:sz w:val="24"/>
          <w:szCs w:val="24"/>
          <w:lang w:eastAsia="ru-RU"/>
        </w:rPr>
        <w:t>Обучение водителей категории «В» является уставной деятельностью</w:t>
      </w:r>
      <w:r>
        <w:rPr>
          <w:b w:val="0"/>
          <w:sz w:val="24"/>
          <w:szCs w:val="24"/>
        </w:rPr>
        <w:t xml:space="preserve"> ЧПОУ «КПО Автошкола Автомобиль»</w:t>
      </w:r>
      <w:r w:rsidRPr="006C1A5A">
        <w:rPr>
          <w:b w:val="0"/>
          <w:sz w:val="24"/>
          <w:szCs w:val="24"/>
          <w:lang w:eastAsia="ru-RU"/>
        </w:rPr>
        <w:t xml:space="preserve">  </w:t>
      </w:r>
    </w:p>
    <w:p w:rsidR="00A87DB9" w:rsidRPr="006A2819" w:rsidRDefault="00A87DB9" w:rsidP="0067746A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6A2819">
        <w:rPr>
          <w:lang w:eastAsia="ru-RU"/>
        </w:rPr>
        <w:t xml:space="preserve">В </w:t>
      </w:r>
      <w:r>
        <w:rPr>
          <w:lang w:eastAsia="ru-RU"/>
        </w:rPr>
        <w:t xml:space="preserve">ЧПОУ «КПО Автошкола Автомобиль» </w:t>
      </w:r>
      <w:r w:rsidRPr="006A2819">
        <w:rPr>
          <w:lang w:eastAsia="ru-RU"/>
        </w:rPr>
        <w:t>разработаны локальные нормативные акты</w:t>
      </w:r>
      <w:r>
        <w:rPr>
          <w:lang w:eastAsia="ru-RU"/>
        </w:rPr>
        <w:t xml:space="preserve"> для подготовки водителей категории «В»</w:t>
      </w:r>
      <w:r w:rsidRPr="006A2819">
        <w:rPr>
          <w:lang w:eastAsia="ru-RU"/>
        </w:rPr>
        <w:t>: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устав;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положения;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приказы;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коллективный договор;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правила внутреннего трудового распорядка ЧПОУ «КПО Автошкола Автомобиль»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 xml:space="preserve">правила внутреннего трудового распорядка для обучающихся; 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методические рекомендации по организации учебного процесса в ЧПОУ «КПО Автошкола Автомобиль»;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должностные инструкции;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положение о проведении промежуточной и итоговой аттестации</w:t>
      </w:r>
      <w:r w:rsidRPr="00895F46">
        <w:t>;</w:t>
      </w:r>
    </w:p>
    <w:p w:rsidR="00A87DB9" w:rsidRDefault="00A87DB9" w:rsidP="0067746A">
      <w:pPr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>
        <w:t>расписание;</w:t>
      </w:r>
    </w:p>
    <w:p w:rsidR="00A87DB9" w:rsidRDefault="00A87DB9" w:rsidP="009C0886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eastAsia="ru-RU"/>
        </w:rPr>
      </w:pPr>
      <w:r>
        <w:rPr>
          <w:lang w:eastAsia="ru-RU"/>
        </w:rPr>
        <w:t>календарный учебный график</w:t>
      </w:r>
      <w:r w:rsidRPr="00FD12AA">
        <w:rPr>
          <w:lang w:eastAsia="ru-RU"/>
        </w:rPr>
        <w:t xml:space="preserve"> </w:t>
      </w:r>
      <w:r>
        <w:rPr>
          <w:lang w:eastAsia="ru-RU"/>
        </w:rPr>
        <w:t>подготовки водителей категории «В»;</w:t>
      </w:r>
    </w:p>
    <w:p w:rsidR="00A87DB9" w:rsidRPr="006A2819" w:rsidRDefault="00A87DB9" w:rsidP="0067746A">
      <w:pPr>
        <w:tabs>
          <w:tab w:val="left" w:pos="1134"/>
        </w:tabs>
        <w:ind w:left="709"/>
        <w:jc w:val="both"/>
        <w:rPr>
          <w:lang w:eastAsia="ru-RU"/>
        </w:rPr>
      </w:pPr>
    </w:p>
    <w:p w:rsidR="00A87DB9" w:rsidRDefault="00A87DB9" w:rsidP="0067746A">
      <w:pPr>
        <w:pStyle w:val="NormalWeb"/>
        <w:spacing w:before="0" w:after="0"/>
        <w:ind w:firstLine="709"/>
        <w:rPr>
          <w:rStyle w:val="Strong"/>
          <w:bCs/>
        </w:rPr>
      </w:pPr>
      <w:r>
        <w:rPr>
          <w:rStyle w:val="Strong"/>
          <w:bCs/>
        </w:rPr>
        <w:t xml:space="preserve">4 </w:t>
      </w:r>
      <w:r w:rsidRPr="00DF2176">
        <w:rPr>
          <w:rStyle w:val="Strong"/>
          <w:bCs/>
        </w:rPr>
        <w:t>Организация учебного процесса</w:t>
      </w:r>
    </w:p>
    <w:p w:rsidR="00A87DB9" w:rsidRPr="006274B7" w:rsidRDefault="00A87DB9" w:rsidP="0067746A">
      <w:pPr>
        <w:pStyle w:val="NormalWeb"/>
        <w:spacing w:before="0" w:after="0"/>
        <w:ind w:firstLine="709"/>
        <w:rPr>
          <w:b/>
          <w:bCs/>
        </w:rPr>
      </w:pPr>
    </w:p>
    <w:p w:rsidR="00A87DB9" w:rsidRPr="002A173A" w:rsidRDefault="00A87DB9" w:rsidP="0067746A">
      <w:pPr>
        <w:pStyle w:val="NormalWeb"/>
        <w:spacing w:before="0" w:after="0"/>
        <w:ind w:firstLine="709"/>
        <w:rPr>
          <w:b/>
        </w:rPr>
      </w:pPr>
      <w:r>
        <w:rPr>
          <w:b/>
        </w:rPr>
        <w:t>4</w:t>
      </w:r>
      <w:r w:rsidRPr="006C1A5A">
        <w:rPr>
          <w:b/>
        </w:rPr>
        <w:t>.1 Программы подготовки водителей транспортных средств категории «В»:</w:t>
      </w:r>
      <w:r>
        <w:rPr>
          <w:b/>
        </w:rPr>
        <w:t xml:space="preserve"> </w:t>
      </w:r>
      <w:r>
        <w:t>в</w:t>
      </w:r>
      <w:r w:rsidRPr="006A2819">
        <w:t>одитель автомобиля категории «В» - 190/188 часов.</w:t>
      </w:r>
    </w:p>
    <w:p w:rsidR="00A87DB9" w:rsidRPr="006A2819" w:rsidRDefault="00A87DB9" w:rsidP="0067746A">
      <w:pPr>
        <w:pStyle w:val="NormalWeb"/>
        <w:spacing w:before="0" w:after="0"/>
        <w:ind w:firstLine="709"/>
        <w:jc w:val="both"/>
      </w:pPr>
      <w:r w:rsidRPr="006A2819">
        <w:t xml:space="preserve">Срок обучения – </w:t>
      </w:r>
      <w:r>
        <w:t xml:space="preserve"> 2</w:t>
      </w:r>
      <w:r w:rsidRPr="006A2819">
        <w:t xml:space="preserve"> месяца.</w:t>
      </w:r>
    </w:p>
    <w:p w:rsidR="00A87DB9" w:rsidRPr="006A2819" w:rsidRDefault="00A87DB9" w:rsidP="0067746A">
      <w:pPr>
        <w:pStyle w:val="NormalWeb"/>
        <w:spacing w:before="0" w:after="0"/>
        <w:ind w:firstLine="708"/>
      </w:pPr>
      <w:r w:rsidRPr="001E1426">
        <w:t>Программа подготовки водителей транспортных средств категории «В» определена лицензией на право ведения образовательной деятельности</w:t>
      </w:r>
      <w:r>
        <w:t>.</w:t>
      </w:r>
    </w:p>
    <w:p w:rsidR="00A87DB9" w:rsidRPr="006A2819" w:rsidRDefault="00A87DB9" w:rsidP="0067746A">
      <w:pPr>
        <w:ind w:firstLine="709"/>
        <w:jc w:val="both"/>
      </w:pPr>
      <w:r w:rsidRPr="006A2819">
        <w:t>Организация учебного процесса соответствует графику учебного процесса и учебным планам.</w:t>
      </w:r>
    </w:p>
    <w:p w:rsidR="00A87DB9" w:rsidRPr="006A2819" w:rsidRDefault="00A87DB9" w:rsidP="0067746A">
      <w:pPr>
        <w:ind w:firstLine="709"/>
        <w:jc w:val="both"/>
      </w:pPr>
      <w:r w:rsidRPr="006A2819">
        <w:t>Теоретические занятия проходят в специально оборудованных классах.</w:t>
      </w:r>
    </w:p>
    <w:p w:rsidR="00A87DB9" w:rsidRPr="006A2819" w:rsidRDefault="00A87DB9" w:rsidP="0067746A">
      <w:pPr>
        <w:ind w:firstLine="709"/>
        <w:jc w:val="both"/>
      </w:pPr>
      <w:r w:rsidRPr="006A2819">
        <w:t>Расписания занятий на каждую группу, вывешены на информационную доску.</w:t>
      </w:r>
    </w:p>
    <w:p w:rsidR="00A87DB9" w:rsidRPr="006A2819" w:rsidRDefault="00A87DB9" w:rsidP="0067746A">
      <w:pPr>
        <w:ind w:firstLine="709"/>
        <w:jc w:val="both"/>
      </w:pPr>
      <w:r w:rsidRPr="006A2819">
        <w:t>Организация промежуточных аттестаций проходит в виде зачетов.</w:t>
      </w:r>
    </w:p>
    <w:p w:rsidR="00A87DB9" w:rsidRPr="006A2819" w:rsidRDefault="00A87DB9" w:rsidP="0067746A">
      <w:pPr>
        <w:ind w:firstLine="709"/>
        <w:jc w:val="both"/>
      </w:pPr>
      <w:r w:rsidRPr="006A2819">
        <w:t xml:space="preserve">Практические занятия осуществляются на оборудованной </w:t>
      </w:r>
      <w:r w:rsidRPr="006A2819">
        <w:rPr>
          <w:rStyle w:val="Strong"/>
          <w:b w:val="0"/>
          <w:bCs/>
        </w:rPr>
        <w:t>закрытой площадке</w:t>
      </w:r>
      <w:r w:rsidRPr="006A2819">
        <w:rPr>
          <w:rStyle w:val="Strong"/>
          <w:bCs/>
        </w:rPr>
        <w:t xml:space="preserve"> </w:t>
      </w:r>
      <w:r w:rsidRPr="006A2819">
        <w:t>и на мар</w:t>
      </w:r>
      <w:r>
        <w:t>шрутах поселка</w:t>
      </w:r>
      <w:r w:rsidRPr="006A2819">
        <w:t xml:space="preserve"> </w:t>
      </w:r>
      <w:r>
        <w:t>(маршруты утверждены директором образовательного учреждения)</w:t>
      </w:r>
      <w:r w:rsidRPr="006A2819">
        <w:t>.</w:t>
      </w:r>
    </w:p>
    <w:p w:rsidR="00A87DB9" w:rsidRDefault="00A87DB9" w:rsidP="0067746A">
      <w:pPr>
        <w:ind w:firstLine="709"/>
        <w:jc w:val="both"/>
      </w:pPr>
      <w:r>
        <w:t>Промежуточная и итоговая аттестация по ПДД проводится в учебном классе используется программное обеспечение «Теоретический экзамен в ГИБДД. Сетевая версия» ( с актуальными обновлениями), 18 видеоматериалов, ряд иных электронных образовательных коллекций, хранящихся на цифровых носителях информации. ЧПОУ «КПО Автошкола Автомобиль» располагает 11 персональными учебными компьютерами, 11 дисплеями, 1 проектор, 1 экран для трансляции учебных материалов.</w:t>
      </w:r>
    </w:p>
    <w:p w:rsidR="00A87DB9" w:rsidRDefault="00A87DB9" w:rsidP="0067746A">
      <w:pPr>
        <w:ind w:firstLine="709"/>
        <w:jc w:val="both"/>
      </w:pPr>
      <w:r>
        <w:t>Проведение практического экзамена осуществляет экзаменационная комиссия на учебном автомобиле.</w:t>
      </w:r>
    </w:p>
    <w:p w:rsidR="00A87DB9" w:rsidRDefault="00A87DB9" w:rsidP="0067746A">
      <w:pPr>
        <w:ind w:firstLine="709"/>
        <w:jc w:val="both"/>
      </w:pPr>
    </w:p>
    <w:p w:rsidR="00A87DB9" w:rsidRDefault="00A87DB9" w:rsidP="0067746A">
      <w:pPr>
        <w:ind w:firstLine="709"/>
        <w:jc w:val="both"/>
        <w:rPr>
          <w:b/>
        </w:rPr>
      </w:pPr>
      <w:r>
        <w:rPr>
          <w:b/>
        </w:rPr>
        <w:t xml:space="preserve">4.2 </w:t>
      </w:r>
      <w:r w:rsidRPr="002A173A">
        <w:rPr>
          <w:b/>
        </w:rPr>
        <w:t>Количество учебных транспортных средств, соответствующих установленным требования</w:t>
      </w:r>
      <w:r>
        <w:rPr>
          <w:b/>
        </w:rPr>
        <w:t>м</w:t>
      </w:r>
      <w:r w:rsidRPr="002A173A">
        <w:rPr>
          <w:b/>
        </w:rPr>
        <w:t xml:space="preserve"> </w:t>
      </w:r>
    </w:p>
    <w:p w:rsidR="00A87DB9" w:rsidRDefault="00A87DB9" w:rsidP="0067746A">
      <w:pPr>
        <w:ind w:firstLine="709"/>
        <w:jc w:val="both"/>
      </w:pPr>
      <w:r w:rsidRPr="00E66653">
        <w:t>С механической трансмиссией</w:t>
      </w:r>
      <w:r>
        <w:t xml:space="preserve"> - 7</w:t>
      </w:r>
      <w:r w:rsidRPr="00E66653">
        <w:t xml:space="preserve"> шт., с автоматической трансмиссией</w:t>
      </w:r>
      <w:r>
        <w:t xml:space="preserve"> - 1</w:t>
      </w:r>
      <w:r w:rsidRPr="00E66653">
        <w:t xml:space="preserve"> шт.</w:t>
      </w:r>
    </w:p>
    <w:p w:rsidR="00A87DB9" w:rsidRDefault="00A87DB9" w:rsidP="0067746A">
      <w:pPr>
        <w:ind w:firstLine="709"/>
        <w:jc w:val="both"/>
      </w:pPr>
    </w:p>
    <w:p w:rsidR="00A87DB9" w:rsidRDefault="00A87DB9" w:rsidP="00CC3295">
      <w:pPr>
        <w:ind w:firstLine="709"/>
        <w:jc w:val="both"/>
        <w:rPr>
          <w:b/>
        </w:rPr>
      </w:pPr>
      <w:r w:rsidRPr="00CC3295">
        <w:rPr>
          <w:b/>
        </w:rPr>
        <w:t xml:space="preserve">5 </w:t>
      </w:r>
      <w:r>
        <w:rPr>
          <w:b/>
        </w:rPr>
        <w:t>Сведения о качестве подготовки выпускников образовательного учреждения</w:t>
      </w:r>
    </w:p>
    <w:p w:rsidR="00A87DB9" w:rsidRPr="003A3D43" w:rsidRDefault="00A87DB9" w:rsidP="00CC3295">
      <w:pPr>
        <w:ind w:firstLine="709"/>
        <w:jc w:val="both"/>
      </w:pPr>
      <w:r>
        <w:t>Результаты квалифицированного экзамена выпускников и сдачи экзаменов в ГИБДД</w:t>
      </w:r>
    </w:p>
    <w:p w:rsidR="00A87DB9" w:rsidRPr="00CC3295" w:rsidRDefault="00A87DB9" w:rsidP="00CC3295">
      <w:pPr>
        <w:ind w:firstLine="709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1125"/>
        <w:gridCol w:w="9"/>
        <w:gridCol w:w="1843"/>
        <w:gridCol w:w="2889"/>
        <w:gridCol w:w="570"/>
        <w:gridCol w:w="570"/>
        <w:gridCol w:w="15"/>
        <w:gridCol w:w="705"/>
        <w:gridCol w:w="604"/>
        <w:gridCol w:w="2465"/>
        <w:gridCol w:w="690"/>
        <w:gridCol w:w="1050"/>
        <w:gridCol w:w="725"/>
      </w:tblGrid>
      <w:tr w:rsidR="00A87DB9" w:rsidTr="00AD09C6">
        <w:trPr>
          <w:trHeight w:val="615"/>
        </w:trPr>
        <w:tc>
          <w:tcPr>
            <w:tcW w:w="1526" w:type="dxa"/>
            <w:vMerge w:val="restart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Количество обучающихся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Отчислено в процессе обучения</w:t>
            </w:r>
          </w:p>
        </w:tc>
        <w:tc>
          <w:tcPr>
            <w:tcW w:w="2889" w:type="dxa"/>
            <w:vMerge w:val="restart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Допущено к квалификационному экзамену</w:t>
            </w:r>
          </w:p>
        </w:tc>
        <w:tc>
          <w:tcPr>
            <w:tcW w:w="2464" w:type="dxa"/>
            <w:gridSpan w:val="5"/>
            <w:tcBorders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Сдали квалификационный экзамен</w:t>
            </w:r>
          </w:p>
        </w:tc>
        <w:tc>
          <w:tcPr>
            <w:tcW w:w="2465" w:type="dxa"/>
            <w:vMerge w:val="restart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Не сдали квалификационный экзамен</w:t>
            </w:r>
          </w:p>
        </w:tc>
        <w:tc>
          <w:tcPr>
            <w:tcW w:w="2465" w:type="dxa"/>
            <w:gridSpan w:val="3"/>
            <w:tcBorders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Сдали в ГИБДД с первого раза (%)</w:t>
            </w:r>
          </w:p>
        </w:tc>
      </w:tr>
      <w:tr w:rsidR="00A87DB9" w:rsidTr="00AD09C6">
        <w:trPr>
          <w:trHeight w:val="720"/>
        </w:trPr>
        <w:tc>
          <w:tcPr>
            <w:tcW w:w="1526" w:type="dxa"/>
            <w:vMerge/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 том числе по неуспеваемости</w:t>
            </w:r>
          </w:p>
        </w:tc>
        <w:tc>
          <w:tcPr>
            <w:tcW w:w="2889" w:type="dxa"/>
            <w:vMerge/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Всего</w:t>
            </w:r>
          </w:p>
        </w:tc>
        <w:tc>
          <w:tcPr>
            <w:tcW w:w="18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Из них с оценками</w:t>
            </w:r>
          </w:p>
        </w:tc>
        <w:tc>
          <w:tcPr>
            <w:tcW w:w="2465" w:type="dxa"/>
            <w:vMerge/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ПДД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Закрытая площадка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Вождение по поселку</w:t>
            </w:r>
          </w:p>
        </w:tc>
      </w:tr>
      <w:tr w:rsidR="00A87DB9" w:rsidTr="00AD09C6">
        <w:trPr>
          <w:cantSplit/>
          <w:trHeight w:val="1134"/>
        </w:trPr>
        <w:tc>
          <w:tcPr>
            <w:tcW w:w="1526" w:type="dxa"/>
            <w:vMerge/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9" w:type="dxa"/>
            <w:vMerge/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70" w:type="dxa"/>
            <w:vMerge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Отл.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Хор.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Уд.</w:t>
            </w:r>
          </w:p>
        </w:tc>
        <w:tc>
          <w:tcPr>
            <w:tcW w:w="2465" w:type="dxa"/>
            <w:vMerge/>
          </w:tcPr>
          <w:p w:rsidR="00A87DB9" w:rsidRPr="00AD09C6" w:rsidRDefault="00A87DB9" w:rsidP="00AD09C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90" w:type="dxa"/>
            <w:vMerge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5" w:type="dxa"/>
            <w:vMerge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</w:p>
        </w:tc>
      </w:tr>
      <w:tr w:rsidR="00A87DB9" w:rsidTr="00AD09C6">
        <w:tc>
          <w:tcPr>
            <w:tcW w:w="1526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142</w:t>
            </w: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3</w:t>
            </w:r>
          </w:p>
        </w:tc>
        <w:tc>
          <w:tcPr>
            <w:tcW w:w="1852" w:type="dxa"/>
            <w:gridSpan w:val="2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–</w:t>
            </w:r>
          </w:p>
        </w:tc>
        <w:tc>
          <w:tcPr>
            <w:tcW w:w="2889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139</w:t>
            </w:r>
          </w:p>
        </w:tc>
        <w:tc>
          <w:tcPr>
            <w:tcW w:w="570" w:type="dxa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139</w:t>
            </w:r>
          </w:p>
        </w:tc>
        <w:tc>
          <w:tcPr>
            <w:tcW w:w="5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15</w:t>
            </w:r>
          </w:p>
        </w:tc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112</w:t>
            </w:r>
          </w:p>
        </w:tc>
        <w:tc>
          <w:tcPr>
            <w:tcW w:w="604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  <w:tc>
          <w:tcPr>
            <w:tcW w:w="2465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–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83,6</w:t>
            </w:r>
          </w:p>
        </w:tc>
        <w:tc>
          <w:tcPr>
            <w:tcW w:w="1050" w:type="dxa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74,4</w:t>
            </w:r>
          </w:p>
        </w:tc>
        <w:tc>
          <w:tcPr>
            <w:tcW w:w="725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71,2</w:t>
            </w:r>
          </w:p>
        </w:tc>
      </w:tr>
    </w:tbl>
    <w:p w:rsidR="00A87DB9" w:rsidRDefault="00A87DB9" w:rsidP="00620921">
      <w:pPr>
        <w:jc w:val="both"/>
        <w:rPr>
          <w:b/>
        </w:rPr>
      </w:pPr>
    </w:p>
    <w:p w:rsidR="00A87DB9" w:rsidRPr="00C95E90" w:rsidRDefault="00A87DB9" w:rsidP="0067746A">
      <w:pPr>
        <w:ind w:firstLine="709"/>
        <w:jc w:val="both"/>
      </w:pPr>
      <w:r>
        <w:rPr>
          <w:b/>
        </w:rPr>
        <w:t xml:space="preserve">6 </w:t>
      </w:r>
      <w:r w:rsidRPr="008E3D6C">
        <w:rPr>
          <w:b/>
        </w:rPr>
        <w:t>Образовательные услуги</w:t>
      </w:r>
    </w:p>
    <w:p w:rsidR="00A87DB9" w:rsidRDefault="00A87DB9">
      <w:pPr>
        <w:suppressAutoHyphens w:val="0"/>
        <w:spacing w:after="200" w:line="276" w:lineRule="auto"/>
      </w:pPr>
      <w:r>
        <w:br w:type="page"/>
      </w:r>
    </w:p>
    <w:tbl>
      <w:tblPr>
        <w:tblpPr w:leftFromText="180" w:rightFromText="180" w:horzAnchor="margin" w:tblpY="-93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3"/>
        <w:gridCol w:w="2238"/>
        <w:gridCol w:w="30"/>
        <w:gridCol w:w="1234"/>
        <w:gridCol w:w="1884"/>
        <w:gridCol w:w="1701"/>
      </w:tblGrid>
      <w:tr w:rsidR="00A87DB9" w:rsidTr="00AD09C6">
        <w:trPr>
          <w:cantSplit/>
          <w:trHeight w:val="394"/>
        </w:trPr>
        <w:tc>
          <w:tcPr>
            <w:tcW w:w="7763" w:type="dxa"/>
            <w:vMerge w:val="restart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268" w:type="dxa"/>
            <w:gridSpan w:val="2"/>
            <w:vMerge w:val="restart"/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Распределение нагрузки</w:t>
            </w:r>
          </w:p>
        </w:tc>
      </w:tr>
      <w:tr w:rsidR="00A87DB9" w:rsidTr="00AD09C6">
        <w:trPr>
          <w:cantSplit/>
          <w:trHeight w:val="540"/>
        </w:trPr>
        <w:tc>
          <w:tcPr>
            <w:tcW w:w="7763" w:type="dxa"/>
            <w:vMerge/>
          </w:tcPr>
          <w:p w:rsidR="00A87DB9" w:rsidRPr="00AD09C6" w:rsidRDefault="00A87DB9" w:rsidP="00AD09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87DB9" w:rsidRPr="00AD09C6" w:rsidRDefault="00A87DB9" w:rsidP="00AD09C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Всего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Количество часов</w:t>
            </w:r>
          </w:p>
        </w:tc>
      </w:tr>
      <w:tr w:rsidR="00A87DB9" w:rsidTr="00AD09C6">
        <w:trPr>
          <w:cantSplit/>
          <w:trHeight w:val="872"/>
        </w:trPr>
        <w:tc>
          <w:tcPr>
            <w:tcW w:w="7763" w:type="dxa"/>
            <w:vMerge/>
          </w:tcPr>
          <w:p w:rsidR="00A87DB9" w:rsidRPr="00AD09C6" w:rsidRDefault="00A87DB9" w:rsidP="00AD09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87DB9" w:rsidRPr="00AD09C6" w:rsidRDefault="00A87DB9" w:rsidP="00AD09C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Практические занятия</w:t>
            </w:r>
          </w:p>
        </w:tc>
      </w:tr>
      <w:tr w:rsidR="00A87DB9" w:rsidTr="00AD09C6">
        <w:trPr>
          <w:trHeight w:val="415"/>
        </w:trPr>
        <w:tc>
          <w:tcPr>
            <w:tcW w:w="14850" w:type="dxa"/>
            <w:gridSpan w:val="6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16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Итого базовый цикл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26</w:t>
            </w:r>
          </w:p>
        </w:tc>
      </w:tr>
      <w:tr w:rsidR="00A87DB9" w:rsidTr="00AD09C6">
        <w:trPr>
          <w:trHeight w:val="415"/>
        </w:trPr>
        <w:tc>
          <w:tcPr>
            <w:tcW w:w="14850" w:type="dxa"/>
            <w:gridSpan w:val="6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20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Вождение транспортных средств категории «В» (с механической трансмиссией)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56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56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Итого специальный цикл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88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62</w:t>
            </w:r>
          </w:p>
        </w:tc>
      </w:tr>
      <w:tr w:rsidR="00A87DB9" w:rsidTr="00AD09C6">
        <w:trPr>
          <w:trHeight w:val="415"/>
        </w:trPr>
        <w:tc>
          <w:tcPr>
            <w:tcW w:w="14850" w:type="dxa"/>
            <w:gridSpan w:val="6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6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Итого профессиональный цикл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0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6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КЭ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6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6" w:lineRule="atLeast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190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90</w:t>
            </w:r>
          </w:p>
        </w:tc>
      </w:tr>
    </w:tbl>
    <w:p w:rsidR="00A87DB9" w:rsidRDefault="00A87DB9"/>
    <w:p w:rsidR="00A87DB9" w:rsidRDefault="00A87DB9">
      <w:pPr>
        <w:suppressAutoHyphens w:val="0"/>
        <w:spacing w:after="200" w:line="276" w:lineRule="auto"/>
      </w:pPr>
      <w:r>
        <w:br w:type="page"/>
      </w:r>
    </w:p>
    <w:tbl>
      <w:tblPr>
        <w:tblpPr w:leftFromText="180" w:rightFromText="180" w:horzAnchor="margin" w:tblpY="-930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763"/>
        <w:gridCol w:w="2238"/>
        <w:gridCol w:w="30"/>
        <w:gridCol w:w="1234"/>
        <w:gridCol w:w="1884"/>
        <w:gridCol w:w="1701"/>
      </w:tblGrid>
      <w:tr w:rsidR="00A87DB9" w:rsidTr="00AD09C6">
        <w:trPr>
          <w:cantSplit/>
          <w:trHeight w:val="394"/>
        </w:trPr>
        <w:tc>
          <w:tcPr>
            <w:tcW w:w="7763" w:type="dxa"/>
            <w:vMerge w:val="restart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Учебные предметы</w:t>
            </w:r>
          </w:p>
        </w:tc>
        <w:tc>
          <w:tcPr>
            <w:tcW w:w="2268" w:type="dxa"/>
            <w:gridSpan w:val="2"/>
            <w:vMerge w:val="restart"/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4819" w:type="dxa"/>
            <w:gridSpan w:val="3"/>
            <w:tcBorders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Распределение нагрузки</w:t>
            </w:r>
          </w:p>
        </w:tc>
      </w:tr>
      <w:tr w:rsidR="00A87DB9" w:rsidTr="00AD09C6">
        <w:trPr>
          <w:cantSplit/>
          <w:trHeight w:val="540"/>
        </w:trPr>
        <w:tc>
          <w:tcPr>
            <w:tcW w:w="7763" w:type="dxa"/>
            <w:vMerge/>
          </w:tcPr>
          <w:p w:rsidR="00A87DB9" w:rsidRPr="00AD09C6" w:rsidRDefault="00A87DB9" w:rsidP="00AD09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87DB9" w:rsidRPr="00AD09C6" w:rsidRDefault="00A87DB9" w:rsidP="00AD09C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3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A87DB9" w:rsidRPr="00AD09C6" w:rsidRDefault="00A87DB9" w:rsidP="00AD09C6">
            <w:pPr>
              <w:ind w:left="113" w:right="113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Всего</w:t>
            </w:r>
          </w:p>
        </w:tc>
        <w:tc>
          <w:tcPr>
            <w:tcW w:w="3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Количество часов</w:t>
            </w:r>
          </w:p>
        </w:tc>
      </w:tr>
      <w:tr w:rsidR="00A87DB9" w:rsidTr="00AD09C6">
        <w:trPr>
          <w:cantSplit/>
          <w:trHeight w:val="872"/>
        </w:trPr>
        <w:tc>
          <w:tcPr>
            <w:tcW w:w="7763" w:type="dxa"/>
            <w:vMerge/>
          </w:tcPr>
          <w:p w:rsidR="00A87DB9" w:rsidRPr="00AD09C6" w:rsidRDefault="00A87DB9" w:rsidP="00AD09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extDirection w:val="btLr"/>
          </w:tcPr>
          <w:p w:rsidR="00A87DB9" w:rsidRPr="00AD09C6" w:rsidRDefault="00A87DB9" w:rsidP="00AD09C6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234" w:type="dxa"/>
            <w:vMerge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rPr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Практические занятия</w:t>
            </w:r>
          </w:p>
        </w:tc>
      </w:tr>
      <w:tr w:rsidR="00A87DB9" w:rsidTr="00AD09C6">
        <w:trPr>
          <w:trHeight w:val="415"/>
        </w:trPr>
        <w:tc>
          <w:tcPr>
            <w:tcW w:w="14850" w:type="dxa"/>
            <w:gridSpan w:val="6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Учебные предметы базового цикла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Основы законодательства в сфере дорожного движения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42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Психофизиологические основы деятельности водителя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Основы управления транспортными средствами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Первая помощь при дорожно-транспортном происшествии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16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Итого базовый цикл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  <w:tcBorders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84</w:t>
            </w:r>
          </w:p>
        </w:tc>
        <w:tc>
          <w:tcPr>
            <w:tcW w:w="1884" w:type="dxa"/>
            <w:tcBorders>
              <w:left w:val="single" w:sz="4" w:space="0" w:color="auto"/>
              <w:righ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58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26</w:t>
            </w:r>
          </w:p>
        </w:tc>
      </w:tr>
      <w:tr w:rsidR="00A87DB9" w:rsidTr="00AD09C6">
        <w:trPr>
          <w:trHeight w:val="415"/>
        </w:trPr>
        <w:tc>
          <w:tcPr>
            <w:tcW w:w="14850" w:type="dxa"/>
            <w:gridSpan w:val="6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Учебные предметы специального цикла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Устройство и техническое обслуживание транспортных средств категории «В» как объектов управления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20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Основы управления транспортными средствами категории «В»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12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Вождение транспортных средств категории «В» (с автоматической трансмиссией)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54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54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Итого специальный цикл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60</w:t>
            </w:r>
          </w:p>
        </w:tc>
      </w:tr>
      <w:tr w:rsidR="00A87DB9" w:rsidTr="00AD09C6">
        <w:trPr>
          <w:trHeight w:val="415"/>
        </w:trPr>
        <w:tc>
          <w:tcPr>
            <w:tcW w:w="14850" w:type="dxa"/>
            <w:gridSpan w:val="6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Учебные предметы профессионального цикла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Организация и выполнение грузовых перевозок автомобильным транспортом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Организация и выполнение пассажирских перевозок автомобильным транспортом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зачет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6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8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Итого профессиональный цикл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8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0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6" w:lineRule="atLeast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Итоговая аттестация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КЭ</w:t>
            </w: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</w:tr>
      <w:tr w:rsidR="00A87DB9" w:rsidTr="00AD09C6">
        <w:trPr>
          <w:trHeight w:val="415"/>
        </w:trPr>
        <w:tc>
          <w:tcPr>
            <w:tcW w:w="7763" w:type="dxa"/>
          </w:tcPr>
          <w:p w:rsidR="00A87DB9" w:rsidRPr="00AD09C6" w:rsidRDefault="00A87DB9" w:rsidP="00AD09C6">
            <w:pPr>
              <w:spacing w:line="16" w:lineRule="atLeast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38" w:type="dxa"/>
          </w:tcPr>
          <w:p w:rsidR="00A87DB9" w:rsidRPr="00AD09C6" w:rsidRDefault="00A87DB9" w:rsidP="00AD09C6">
            <w:pPr>
              <w:spacing w:line="16" w:lineRule="atLeast"/>
              <w:rPr>
                <w:b/>
                <w:sz w:val="22"/>
                <w:szCs w:val="22"/>
              </w:rPr>
            </w:pPr>
          </w:p>
        </w:tc>
        <w:tc>
          <w:tcPr>
            <w:tcW w:w="1264" w:type="dxa"/>
            <w:gridSpan w:val="2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188</w:t>
            </w:r>
          </w:p>
        </w:tc>
        <w:tc>
          <w:tcPr>
            <w:tcW w:w="1884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01" w:type="dxa"/>
          </w:tcPr>
          <w:p w:rsidR="00A87DB9" w:rsidRPr="00AD09C6" w:rsidRDefault="00A87DB9" w:rsidP="00AD09C6">
            <w:pPr>
              <w:spacing w:line="16" w:lineRule="atLeast"/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88</w:t>
            </w:r>
          </w:p>
        </w:tc>
      </w:tr>
    </w:tbl>
    <w:p w:rsidR="00A87DB9" w:rsidRDefault="00A87DB9"/>
    <w:p w:rsidR="00A87DB9" w:rsidRDefault="00A87DB9"/>
    <w:p w:rsidR="00A87DB9" w:rsidRDefault="00A87DB9"/>
    <w:p w:rsidR="00A87DB9" w:rsidRDefault="00A87DB9" w:rsidP="00D163CC">
      <w:pPr>
        <w:ind w:firstLine="709"/>
        <w:jc w:val="both"/>
        <w:rPr>
          <w:b/>
        </w:rPr>
      </w:pPr>
      <w:r>
        <w:rPr>
          <w:b/>
        </w:rPr>
        <w:t>7 Сведения о закрытой площадке</w:t>
      </w:r>
    </w:p>
    <w:p w:rsidR="00A87DB9" w:rsidRDefault="00A87DB9" w:rsidP="00D163CC">
      <w:pPr>
        <w:ind w:firstLine="709"/>
        <w:jc w:val="both"/>
        <w:rPr>
          <w:b/>
        </w:rPr>
      </w:pPr>
    </w:p>
    <w:p w:rsidR="00A87DB9" w:rsidRDefault="00A87DB9" w:rsidP="00D163CC">
      <w:pPr>
        <w:pStyle w:val="BodyText"/>
        <w:spacing w:after="0"/>
        <w:ind w:firstLine="709"/>
        <w:jc w:val="both"/>
      </w:pPr>
      <w:r>
        <w:t>Аренда: Договор аренды земельного участка от 20.05.2015 года;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 xml:space="preserve">               Договор аренды земельного участка от 24.10.2018года.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Размеры закрытой площадки: 3011 кв.м.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ровного и однородного асфальто-бетонного покрытия, обеспечивающее круглогодичное функционирование на участках закрытой площадки для первоначального обучения вождению транспортных средств, используемые для выполнения учебных (контрольных) заданий – имеется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 – имеется.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наклонного участка (эстакады) с продольным уклоном 12% - имеется 1 шт.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 – обеспечивают.</w:t>
      </w:r>
    </w:p>
    <w:p w:rsidR="00A87DB9" w:rsidRPr="00952E44" w:rsidRDefault="00A87DB9" w:rsidP="00D163CC">
      <w:pPr>
        <w:pStyle w:val="BodyText"/>
        <w:spacing w:after="0"/>
        <w:ind w:firstLine="709"/>
        <w:jc w:val="both"/>
      </w:pPr>
      <w:r>
        <w:t>Коэффициент сцепления колес транспортного средства с покрытием не ниже 0,4 – соответствует &gt; 0,4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оборудования, позволяющего разметить границы для выполнения соответствующих заданий – вехи разметочные в количестве 50 шт.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Поперечный уклон, обеспечивающий водоотвод – присутствует.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Продольный уклон (за исключением наклонного участка) не более 100% - соответствует.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освещенности – нет.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перекрестка (регулируемого или нерегулируемого) – регулируемый и нерегулируемый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пешеходного перехода - имеется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дорожных знаков – 12 шт.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Наличие средств организации дорожного движения – имеется</w:t>
      </w:r>
    </w:p>
    <w:p w:rsidR="00A87DB9" w:rsidRDefault="00A87DB9" w:rsidP="00D163CC">
      <w:pPr>
        <w:pStyle w:val="BodyText"/>
        <w:spacing w:after="0"/>
        <w:ind w:firstLine="709"/>
        <w:jc w:val="both"/>
      </w:pPr>
      <w:r>
        <w:t>Представленные сведения соответствуют требованиям, предъявляемым к закрытой площадке и автодрому.</w:t>
      </w:r>
    </w:p>
    <w:p w:rsidR="00A87DB9" w:rsidRDefault="00A87DB9" w:rsidP="00D163CC">
      <w:pPr>
        <w:ind w:firstLine="709"/>
        <w:jc w:val="both"/>
      </w:pPr>
    </w:p>
    <w:p w:rsidR="00A87DB9" w:rsidRPr="006B01D3" w:rsidRDefault="00A87DB9" w:rsidP="006B01D3">
      <w:pPr>
        <w:pStyle w:val="Heading3"/>
        <w:spacing w:before="0" w:after="0"/>
        <w:ind w:left="0" w:firstLine="709"/>
        <w:jc w:val="both"/>
        <w:rPr>
          <w:rStyle w:val="Strong"/>
          <w:b/>
          <w:bCs w:val="0"/>
          <w:sz w:val="24"/>
          <w:szCs w:val="24"/>
        </w:rPr>
      </w:pPr>
      <w:r>
        <w:rPr>
          <w:rStyle w:val="Strong"/>
          <w:b/>
          <w:bCs w:val="0"/>
          <w:sz w:val="24"/>
          <w:szCs w:val="24"/>
        </w:rPr>
        <w:t>8</w:t>
      </w:r>
      <w:r w:rsidRPr="006B01D3">
        <w:rPr>
          <w:rStyle w:val="Strong"/>
          <w:b/>
          <w:bCs w:val="0"/>
          <w:sz w:val="24"/>
          <w:szCs w:val="24"/>
        </w:rPr>
        <w:t xml:space="preserve"> Сведения о преподавателях и мастерах производственного обучения</w:t>
      </w:r>
    </w:p>
    <w:p w:rsidR="00A87DB9" w:rsidRPr="006B01D3" w:rsidRDefault="00A87DB9" w:rsidP="006B01D3">
      <w:pPr>
        <w:pStyle w:val="BodyText"/>
      </w:pPr>
    </w:p>
    <w:p w:rsidR="00A87DB9" w:rsidRPr="003F778A" w:rsidRDefault="00A87DB9" w:rsidP="00D163CC">
      <w:pPr>
        <w:suppressAutoHyphens w:val="0"/>
        <w:ind w:firstLine="709"/>
        <w:jc w:val="both"/>
        <w:rPr>
          <w:lang w:eastAsia="ru-RU"/>
        </w:rPr>
      </w:pPr>
      <w:r>
        <w:rPr>
          <w:lang w:eastAsia="ru-RU"/>
        </w:rPr>
        <w:t>Укомплектованность преподавателями и мастерами производственного обучения составляет 100% от необходимого количества учебных групп. Повышение квалификации преподаватели и мастера производственного обучения проходят 1 раз в 3 года.</w:t>
      </w:r>
    </w:p>
    <w:p w:rsidR="00A87DB9" w:rsidRDefault="00A87DB9" w:rsidP="00D163CC">
      <w:pPr>
        <w:pStyle w:val="BodyText"/>
      </w:pPr>
    </w:p>
    <w:p w:rsidR="00A87DB9" w:rsidRDefault="00A87DB9" w:rsidP="006B01D3">
      <w:pPr>
        <w:pStyle w:val="BodyText"/>
        <w:ind w:firstLine="709"/>
      </w:pPr>
    </w:p>
    <w:p w:rsidR="00A87DB9" w:rsidRDefault="00A87DB9" w:rsidP="006B01D3">
      <w:pPr>
        <w:pStyle w:val="BodyText"/>
        <w:ind w:firstLine="709"/>
      </w:pPr>
    </w:p>
    <w:p w:rsidR="00A87DB9" w:rsidRDefault="00A87DB9" w:rsidP="006B01D3">
      <w:pPr>
        <w:pStyle w:val="BodyText"/>
        <w:ind w:firstLine="709"/>
      </w:pPr>
      <w:r>
        <w:t>Преподаватели:</w:t>
      </w:r>
    </w:p>
    <w:p w:rsidR="00A87DB9" w:rsidRPr="00AA3A29" w:rsidRDefault="00A87DB9" w:rsidP="006B01D3">
      <w:pPr>
        <w:pStyle w:val="BodyText"/>
        <w:ind w:firstLine="709"/>
      </w:pPr>
    </w:p>
    <w:tbl>
      <w:tblPr>
        <w:tblW w:w="0" w:type="auto"/>
        <w:jc w:val="center"/>
        <w:tblInd w:w="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2389"/>
        <w:gridCol w:w="2197"/>
        <w:gridCol w:w="1724"/>
        <w:gridCol w:w="1584"/>
      </w:tblGrid>
      <w:tr w:rsidR="00A87DB9" w:rsidRPr="001A4899" w:rsidTr="006B01D3">
        <w:trPr>
          <w:jc w:val="center"/>
        </w:trPr>
        <w:tc>
          <w:tcPr>
            <w:tcW w:w="1901" w:type="dxa"/>
          </w:tcPr>
          <w:p w:rsidR="00A87DB9" w:rsidRPr="001A4899" w:rsidRDefault="00A87DB9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Ф.И.О.</w:t>
            </w:r>
          </w:p>
        </w:tc>
        <w:tc>
          <w:tcPr>
            <w:tcW w:w="2389" w:type="dxa"/>
          </w:tcPr>
          <w:p w:rsidR="00A87DB9" w:rsidRPr="001A4899" w:rsidRDefault="00A87DB9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2197" w:type="dxa"/>
          </w:tcPr>
          <w:p w:rsidR="00A87DB9" w:rsidRPr="001A4899" w:rsidRDefault="00A87DB9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Документ об образовании</w:t>
            </w:r>
          </w:p>
        </w:tc>
        <w:tc>
          <w:tcPr>
            <w:tcW w:w="1724" w:type="dxa"/>
          </w:tcPr>
          <w:p w:rsidR="00A87DB9" w:rsidRPr="001A4899" w:rsidRDefault="00A87DB9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Удостоверение о повышении квалификации (не реже чем один раз в три года)</w:t>
            </w:r>
          </w:p>
        </w:tc>
        <w:tc>
          <w:tcPr>
            <w:tcW w:w="1584" w:type="dxa"/>
          </w:tcPr>
          <w:p w:rsidR="00A87DB9" w:rsidRPr="001A4899" w:rsidRDefault="00A87DB9" w:rsidP="003A3D43">
            <w:pPr>
              <w:jc w:val="center"/>
              <w:rPr>
                <w:sz w:val="16"/>
                <w:szCs w:val="16"/>
              </w:rPr>
            </w:pPr>
            <w:r w:rsidRPr="001A4899"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87DB9" w:rsidRPr="001A4899" w:rsidTr="006B01D3">
        <w:trPr>
          <w:jc w:val="center"/>
        </w:trPr>
        <w:tc>
          <w:tcPr>
            <w:tcW w:w="1901" w:type="dxa"/>
          </w:tcPr>
          <w:p w:rsidR="00A87DB9" w:rsidRPr="009511FC" w:rsidRDefault="00A87DB9" w:rsidP="003A3D43">
            <w:r>
              <w:t>Запевалов Вячеслав Павлович</w:t>
            </w:r>
          </w:p>
        </w:tc>
        <w:tc>
          <w:tcPr>
            <w:tcW w:w="2389" w:type="dxa"/>
          </w:tcPr>
          <w:p w:rsidR="00A87DB9" w:rsidRPr="001A4899" w:rsidRDefault="00A87DB9" w:rsidP="003A3D43">
            <w:pPr>
              <w:rPr>
                <w:sz w:val="20"/>
                <w:szCs w:val="20"/>
              </w:rPr>
            </w:pP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1. Основы законодательства в сфере дорожного движения.</w:t>
            </w: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Высшее,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Диплом ТВ №491659 от 02.07.1990г. Красноярский государственный педагогический институт</w:t>
            </w:r>
          </w:p>
          <w:p w:rsidR="00A87DB9" w:rsidRPr="0093028C" w:rsidRDefault="00A87DB9" w:rsidP="003A3D43">
            <w:pPr>
              <w:jc w:val="center"/>
            </w:pPr>
            <w:r w:rsidRPr="001A4899">
              <w:rPr>
                <w:sz w:val="20"/>
                <w:szCs w:val="20"/>
              </w:rPr>
              <w:t xml:space="preserve">учитель-географии </w:t>
            </w:r>
          </w:p>
        </w:tc>
        <w:tc>
          <w:tcPr>
            <w:tcW w:w="1724" w:type="dxa"/>
          </w:tcPr>
          <w:p w:rsidR="00A87DB9" w:rsidRDefault="00A87DB9" w:rsidP="003A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ФФ №0033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27.04</w:t>
            </w:r>
            <w:r w:rsidRPr="001A4899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18</w:t>
            </w:r>
            <w:r w:rsidRPr="001A4899">
              <w:rPr>
                <w:sz w:val="20"/>
                <w:szCs w:val="20"/>
              </w:rPr>
              <w:t xml:space="preserve">г. </w:t>
            </w:r>
          </w:p>
          <w:p w:rsidR="00A87DB9" w:rsidRPr="001A4899" w:rsidRDefault="00A87DB9" w:rsidP="003A3D43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Автошкола ФГАОУ ВО</w:t>
            </w:r>
            <w:r w:rsidRPr="001A4899">
              <w:rPr>
                <w:sz w:val="20"/>
                <w:szCs w:val="20"/>
              </w:rPr>
              <w:t xml:space="preserve"> «Сибирский федеральный университет» </w:t>
            </w:r>
          </w:p>
        </w:tc>
        <w:tc>
          <w:tcPr>
            <w:tcW w:w="1584" w:type="dxa"/>
          </w:tcPr>
          <w:p w:rsidR="00A87DB9" w:rsidRPr="001A4899" w:rsidRDefault="00A87DB9" w:rsidP="003A3D43">
            <w:pPr>
              <w:jc w:val="center"/>
              <w:rPr>
                <w:b/>
              </w:rPr>
            </w:pPr>
            <w:r w:rsidRPr="001A4899">
              <w:rPr>
                <w:sz w:val="18"/>
                <w:szCs w:val="18"/>
              </w:rPr>
              <w:t>Состоит в штате</w:t>
            </w:r>
          </w:p>
        </w:tc>
      </w:tr>
      <w:tr w:rsidR="00A87DB9" w:rsidRPr="001A4899" w:rsidTr="006B01D3">
        <w:trPr>
          <w:jc w:val="center"/>
        </w:trPr>
        <w:tc>
          <w:tcPr>
            <w:tcW w:w="1901" w:type="dxa"/>
          </w:tcPr>
          <w:p w:rsidR="00A87DB9" w:rsidRPr="009511FC" w:rsidRDefault="00A87DB9" w:rsidP="003A3D43">
            <w:r>
              <w:t>Клоченко</w:t>
            </w:r>
            <w:r w:rsidRPr="009511FC">
              <w:t xml:space="preserve"> </w:t>
            </w:r>
            <w:r>
              <w:t>Любовь Константиновна</w:t>
            </w:r>
          </w:p>
        </w:tc>
        <w:tc>
          <w:tcPr>
            <w:tcW w:w="2389" w:type="dxa"/>
          </w:tcPr>
          <w:p w:rsidR="00A87DB9" w:rsidRPr="001A4899" w:rsidRDefault="00A87DB9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Первая помощь при ДТП</w:t>
            </w: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</w:tcPr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Высшее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Диплом ВСГ №4040838 КГОУ «Красноярский государственный медицинский университет имени профессора В.Ф. Войно-Ясенецкого Министерства здравоохранения и социального развития Российской Федерации»» от 19.06.2009г.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«Лечебное дело»</w:t>
            </w:r>
          </w:p>
        </w:tc>
        <w:tc>
          <w:tcPr>
            <w:tcW w:w="1724" w:type="dxa"/>
          </w:tcPr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Удостоверение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№180000053961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от 07.02.2015 г.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ИПО ГБОУ ВПО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КрасГМУ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им. проф. В.Ф.Войно-Ясенецкого Минздрава России</w:t>
            </w:r>
          </w:p>
        </w:tc>
        <w:tc>
          <w:tcPr>
            <w:tcW w:w="1584" w:type="dxa"/>
          </w:tcPr>
          <w:p w:rsidR="00A87DB9" w:rsidRPr="001A4899" w:rsidRDefault="00A87DB9" w:rsidP="003A3D43">
            <w:pPr>
              <w:jc w:val="center"/>
              <w:rPr>
                <w:b/>
              </w:rPr>
            </w:pPr>
            <w:r w:rsidRPr="001A4899">
              <w:rPr>
                <w:sz w:val="18"/>
                <w:szCs w:val="18"/>
              </w:rPr>
              <w:t>по совместительству</w:t>
            </w:r>
          </w:p>
        </w:tc>
      </w:tr>
      <w:tr w:rsidR="00A87DB9" w:rsidRPr="001A4899" w:rsidTr="006B01D3">
        <w:trPr>
          <w:jc w:val="center"/>
        </w:trPr>
        <w:tc>
          <w:tcPr>
            <w:tcW w:w="1901" w:type="dxa"/>
          </w:tcPr>
          <w:p w:rsidR="00A87DB9" w:rsidRPr="009511FC" w:rsidRDefault="00A87DB9" w:rsidP="003A3D43">
            <w:r>
              <w:t>Литвинов Сергей Владимирович</w:t>
            </w:r>
          </w:p>
        </w:tc>
        <w:tc>
          <w:tcPr>
            <w:tcW w:w="2389" w:type="dxa"/>
          </w:tcPr>
          <w:p w:rsidR="00A87DB9" w:rsidRPr="001A4899" w:rsidRDefault="00A87DB9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1.Психофизиологические основы деятельности водителя.</w:t>
            </w:r>
          </w:p>
          <w:p w:rsidR="00A87DB9" w:rsidRDefault="00A87DB9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2. Основы управления транспортными средствами.</w:t>
            </w:r>
          </w:p>
          <w:p w:rsidR="00A87DB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3.Устройство и техническое обслуживание транспортных средств.</w:t>
            </w: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4.Основы организации перевозок</w:t>
            </w:r>
          </w:p>
        </w:tc>
        <w:tc>
          <w:tcPr>
            <w:tcW w:w="2197" w:type="dxa"/>
          </w:tcPr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 xml:space="preserve">Высшее, </w:t>
            </w:r>
          </w:p>
          <w:p w:rsidR="00A87DB9" w:rsidRPr="001A4899" w:rsidRDefault="00A87DB9" w:rsidP="003A3D43">
            <w:pPr>
              <w:jc w:val="center"/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Диплом ВСГ №3029672 от 12.01.2009г.  г. Красноярск Федеральное государственное образовательное учреждение высшего профессионального образования «Сибирский федеральный университет» Педагог-психолог</w:t>
            </w:r>
          </w:p>
        </w:tc>
        <w:tc>
          <w:tcPr>
            <w:tcW w:w="1724" w:type="dxa"/>
          </w:tcPr>
          <w:p w:rsidR="00A87DB9" w:rsidRPr="001A489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</w:t>
            </w:r>
          </w:p>
          <w:p w:rsidR="00A87DB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СерияФФ</w:t>
            </w: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№0028</w:t>
            </w: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27.04.2018</w:t>
            </w:r>
            <w:r w:rsidRPr="001A4899">
              <w:rPr>
                <w:sz w:val="20"/>
                <w:szCs w:val="20"/>
              </w:rPr>
              <w:t xml:space="preserve"> г.</w:t>
            </w:r>
          </w:p>
          <w:p w:rsidR="00A87DB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Автошкола</w:t>
            </w: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ФГАОУ В</w:t>
            </w:r>
            <w:r w:rsidRPr="001A4899">
              <w:rPr>
                <w:sz w:val="20"/>
                <w:szCs w:val="20"/>
              </w:rPr>
              <w:t>О</w:t>
            </w:r>
          </w:p>
          <w:p w:rsidR="00A87DB9" w:rsidRPr="001A4899" w:rsidRDefault="00A87DB9" w:rsidP="003A3D43">
            <w:pPr>
              <w:rPr>
                <w:sz w:val="20"/>
                <w:szCs w:val="20"/>
              </w:rPr>
            </w:pPr>
            <w:r w:rsidRPr="001A4899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584" w:type="dxa"/>
          </w:tcPr>
          <w:p w:rsidR="00A87DB9" w:rsidRPr="001A4899" w:rsidRDefault="00A87DB9" w:rsidP="003A3D43">
            <w:pPr>
              <w:jc w:val="center"/>
              <w:rPr>
                <w:b/>
              </w:rPr>
            </w:pPr>
            <w:r w:rsidRPr="001A4899">
              <w:rPr>
                <w:sz w:val="18"/>
                <w:szCs w:val="18"/>
              </w:rPr>
              <w:t>Состоит в штате</w:t>
            </w:r>
          </w:p>
        </w:tc>
      </w:tr>
    </w:tbl>
    <w:p w:rsidR="00A87DB9" w:rsidRDefault="00A87DB9" w:rsidP="00D163CC">
      <w:pPr>
        <w:ind w:firstLine="709"/>
        <w:jc w:val="both"/>
      </w:pPr>
    </w:p>
    <w:p w:rsidR="00A87DB9" w:rsidRPr="00C95E90" w:rsidRDefault="00A87DB9" w:rsidP="00D163CC">
      <w:pPr>
        <w:ind w:firstLine="709"/>
        <w:jc w:val="both"/>
      </w:pPr>
      <w:r>
        <w:t>Мастера производственного обучения:</w:t>
      </w:r>
    </w:p>
    <w:p w:rsidR="00A87DB9" w:rsidRDefault="00A87DB9"/>
    <w:tbl>
      <w:tblPr>
        <w:tblW w:w="0" w:type="auto"/>
        <w:jc w:val="center"/>
        <w:tblLayout w:type="fixed"/>
        <w:tblLook w:val="0000"/>
      </w:tblPr>
      <w:tblGrid>
        <w:gridCol w:w="2336"/>
        <w:gridCol w:w="1488"/>
        <w:gridCol w:w="1488"/>
        <w:gridCol w:w="1488"/>
        <w:gridCol w:w="1488"/>
        <w:gridCol w:w="1488"/>
      </w:tblGrid>
      <w:tr w:rsidR="00A87DB9" w:rsidRPr="000A58A8" w:rsidTr="003A3D43">
        <w:trPr>
          <w:trHeight w:val="180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Ф. И. О.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Серия, № водительского удостоверения,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дата выдачи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Разрешенные категории, подкатегории ТС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Документ на право обучения вождению ТС данной категории, подкатегории</w:t>
            </w:r>
            <w:r w:rsidRPr="006B01D3">
              <w:rPr>
                <w:rStyle w:val="FootnoteReference"/>
                <w:sz w:val="20"/>
                <w:szCs w:val="20"/>
              </w:rPr>
              <w:footnoteReference w:id="1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Удостоверение о повышении квалификации (не реже чем один раз в три года)</w:t>
            </w:r>
            <w:r w:rsidRPr="006B01D3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A87DB9" w:rsidRPr="003048C7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Полянский Александр Николаевич</w:t>
            </w: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2405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№3714232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А,В,С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№000086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28.10.2013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№0034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 ФГАОУ 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A87DB9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Гардер Игорь Глебович</w:t>
            </w: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99 01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№228869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 А1, В, В1, С, С1,М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АВ №000055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31.08.2010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№0035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ФГАОУ 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A87DB9" w:rsidRPr="007B0F66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Киреев Владимир Николаевич</w:t>
            </w: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24 13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№746178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А,В,С,D,СЕ,DE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Св-во серии 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К №025736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27.02.2012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№0036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 ФГАОУ 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</w:p>
        </w:tc>
      </w:tr>
      <w:tr w:rsidR="00A87DB9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Запевалова Галина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Васильевна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2413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№746972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В,В1,С,С1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АВ №000108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05.08.2014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№0029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Автошкола 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ФГАОУ ВО 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A87DB9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Коньков Сергей Федорович</w:t>
            </w: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2405 №714240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В,С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№000128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10.10.2016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№0032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ФГАОУ ВО «Сибирский федеральный университет»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A87DB9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Синявский Александр Викторович</w:t>
            </w: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rPr>
                <w:sz w:val="20"/>
                <w:szCs w:val="20"/>
              </w:rPr>
            </w:pPr>
          </w:p>
          <w:p w:rsidR="00A87DB9" w:rsidRPr="006B01D3" w:rsidRDefault="00A87DB9" w:rsidP="003A3D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 ОР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№181428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А,В,С,</w:t>
            </w:r>
            <w:r w:rsidRPr="006B01D3">
              <w:rPr>
                <w:sz w:val="20"/>
                <w:szCs w:val="20"/>
                <w:lang w:val="en-US"/>
              </w:rPr>
              <w:t>D,Е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№000110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05.08.2014 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 xml:space="preserve"> № 242401823175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Автошкола ФГАОУ 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  <w:tr w:rsidR="00A87DB9" w:rsidTr="003A3D43">
        <w:trPr>
          <w:trHeight w:val="464"/>
          <w:jc w:val="center"/>
        </w:trPr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Ильяшевич Григорий Иванович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24 33 № 830938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А,А1,В,В1,С,С1,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D,D1, М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Св-во серии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АВ №000058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31.08.2010 г.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Свидетельство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Серия ФФ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№0030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От 27.04.2018 г.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Центр повышения квалификации специалистов транспортного комплекса ФГАОУ ВПО</w:t>
            </w:r>
          </w:p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«Сибирский федеральный университет»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9" w:rsidRPr="006B01D3" w:rsidRDefault="00A87DB9" w:rsidP="003A3D43">
            <w:pPr>
              <w:jc w:val="center"/>
              <w:rPr>
                <w:sz w:val="20"/>
                <w:szCs w:val="20"/>
              </w:rPr>
            </w:pPr>
            <w:r w:rsidRPr="006B01D3">
              <w:rPr>
                <w:sz w:val="20"/>
                <w:szCs w:val="20"/>
              </w:rPr>
              <w:t>Состоит в штате</w:t>
            </w:r>
          </w:p>
        </w:tc>
      </w:tr>
    </w:tbl>
    <w:p w:rsidR="00A87DB9" w:rsidRDefault="00A87DB9"/>
    <w:p w:rsidR="00A87DB9" w:rsidRPr="00343F6D" w:rsidRDefault="00A87DB9" w:rsidP="006B01D3">
      <w:pPr>
        <w:pStyle w:val="Heading3"/>
        <w:tabs>
          <w:tab w:val="clear" w:pos="720"/>
          <w:tab w:val="num" w:pos="142"/>
        </w:tabs>
        <w:spacing w:before="0" w:after="0"/>
        <w:ind w:left="0" w:firstLine="709"/>
        <w:jc w:val="both"/>
      </w:pPr>
      <w:r w:rsidRPr="00343F6D">
        <w:rPr>
          <w:rStyle w:val="Strong"/>
          <w:b/>
          <w:color w:val="000000"/>
          <w:sz w:val="24"/>
          <w:szCs w:val="24"/>
        </w:rPr>
        <w:t>9</w:t>
      </w:r>
      <w:r w:rsidRPr="00343F6D">
        <w:rPr>
          <w:rStyle w:val="Strong"/>
          <w:color w:val="000000"/>
          <w:sz w:val="24"/>
          <w:szCs w:val="24"/>
        </w:rPr>
        <w:t xml:space="preserve"> </w:t>
      </w:r>
      <w:r w:rsidRPr="00343F6D">
        <w:t>Материально-техническое оснащение образовательного учреждения</w:t>
      </w:r>
    </w:p>
    <w:p w:rsidR="00A87DB9" w:rsidRPr="006B01D3" w:rsidRDefault="00A87DB9" w:rsidP="006B01D3">
      <w:pPr>
        <w:pStyle w:val="BodyText"/>
      </w:pPr>
    </w:p>
    <w:p w:rsidR="00A87DB9" w:rsidRPr="00343F6D" w:rsidRDefault="00A87DB9" w:rsidP="006B01D3">
      <w:pPr>
        <w:pStyle w:val="BodyText"/>
        <w:ind w:firstLine="709"/>
        <w:rPr>
          <w:b/>
        </w:rPr>
      </w:pPr>
      <w:r w:rsidRPr="00343F6D">
        <w:rPr>
          <w:b/>
        </w:rPr>
        <w:t>9.1 Сведения о наличии в собственности или на ином законном основании оборудованных учебных транспортных средств</w:t>
      </w:r>
    </w:p>
    <w:tbl>
      <w:tblPr>
        <w:tblW w:w="13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84"/>
        <w:gridCol w:w="1675"/>
        <w:gridCol w:w="1047"/>
        <w:gridCol w:w="1047"/>
        <w:gridCol w:w="1047"/>
        <w:gridCol w:w="768"/>
        <w:gridCol w:w="1060"/>
        <w:gridCol w:w="1134"/>
        <w:gridCol w:w="1276"/>
        <w:gridCol w:w="992"/>
      </w:tblGrid>
      <w:tr w:rsidR="00A87DB9" w:rsidRPr="00742C92" w:rsidTr="00B53C55">
        <w:trPr>
          <w:jc w:val="center"/>
        </w:trPr>
        <w:tc>
          <w:tcPr>
            <w:tcW w:w="3884" w:type="dxa"/>
            <w:vMerge w:val="restart"/>
            <w:vAlign w:val="center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6644" w:type="dxa"/>
            <w:gridSpan w:val="6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Номер по порядку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346"/>
          <w:jc w:val="center"/>
        </w:trPr>
        <w:tc>
          <w:tcPr>
            <w:tcW w:w="3884" w:type="dxa"/>
            <w:vMerge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75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</w:tr>
      <w:tr w:rsidR="00A87DB9" w:rsidRPr="00742C92" w:rsidTr="00B53C55">
        <w:trPr>
          <w:trHeight w:val="284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675" w:type="dxa"/>
          </w:tcPr>
          <w:p w:rsidR="00A87DB9" w:rsidRPr="003900A8" w:rsidRDefault="00A87DB9" w:rsidP="003A3D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val="en-US" w:eastAsia="en-US"/>
              </w:rPr>
              <w:t>LADA.219220 LADA КАЛИНА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21061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21053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21074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2109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 21063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ВАЗ21090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ВАЗ2106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КЗАП 8140</w:t>
            </w:r>
          </w:p>
        </w:tc>
      </w:tr>
      <w:tr w:rsidR="00A87DB9" w:rsidRPr="00742C92" w:rsidTr="00B53C55">
        <w:trPr>
          <w:trHeight w:val="284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675" w:type="dxa"/>
          </w:tcPr>
          <w:p w:rsidR="00A87DB9" w:rsidRPr="00313F06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</w:tcPr>
          <w:p w:rsidR="00A87DB9" w:rsidRPr="00313F06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легковой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 к легковым т/с</w:t>
            </w:r>
          </w:p>
        </w:tc>
      </w:tr>
      <w:tr w:rsidR="00A87DB9" w:rsidRPr="00742C92" w:rsidTr="00B53C55">
        <w:trPr>
          <w:trHeight w:val="284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Прицеп</w:t>
            </w:r>
          </w:p>
        </w:tc>
      </w:tr>
      <w:tr w:rsidR="00A87DB9" w:rsidRPr="00742C92" w:rsidTr="00B53C55">
        <w:trPr>
          <w:trHeight w:val="284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2013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2002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2003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1991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1986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1988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1996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1995</w:t>
            </w:r>
          </w:p>
        </w:tc>
      </w:tr>
      <w:tr w:rsidR="00A87DB9" w:rsidRPr="00742C92" w:rsidTr="00B53C55">
        <w:trPr>
          <w:trHeight w:val="284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Государственный р</w:t>
            </w:r>
            <w:r w:rsidRPr="00742C92">
              <w:rPr>
                <w:sz w:val="20"/>
                <w:szCs w:val="20"/>
                <w:lang w:eastAsia="en-US"/>
              </w:rPr>
              <w:t>егистрационный  знак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Н685МР 124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С210АР 24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О234КЕ 124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Х222НТ 24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М507АО 124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О573ТТ24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А028УС 24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В815УО24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МС 9840</w:t>
            </w:r>
          </w:p>
        </w:tc>
      </w:tr>
      <w:tr w:rsidR="00A87DB9" w:rsidRPr="00742C92" w:rsidTr="00B53C55">
        <w:trPr>
          <w:trHeight w:val="284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ПТС63НУ №466167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ПТС24НВ№169747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ПТС24НЕ№586402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ПТС63КР№290342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ПТС24ВТ№772773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 24КН№665377</w:t>
            </w:r>
          </w:p>
        </w:tc>
        <w:tc>
          <w:tcPr>
            <w:tcW w:w="1134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ПТС24КК №414334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ПТС24ОН№204017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ПТС38КХ № 009803</w:t>
            </w:r>
          </w:p>
        </w:tc>
      </w:tr>
      <w:tr w:rsidR="00A87DB9" w:rsidRPr="00742C92" w:rsidTr="00B53C55">
        <w:trPr>
          <w:trHeight w:val="510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</w:t>
            </w:r>
            <w:r w:rsidRPr="003103FC">
              <w:rPr>
                <w:sz w:val="20"/>
                <w:szCs w:val="20"/>
                <w:lang w:eastAsia="en-US"/>
              </w:rPr>
              <w:t>обственность или иное законное основание владения  транспортным средством</w:t>
            </w:r>
          </w:p>
        </w:tc>
        <w:tc>
          <w:tcPr>
            <w:tcW w:w="1675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Pr="00AF5C7C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Договор </w:t>
            </w:r>
            <w:r>
              <w:rPr>
                <w:sz w:val="16"/>
                <w:szCs w:val="16"/>
                <w:lang w:eastAsia="en-US"/>
              </w:rPr>
              <w:t>№8 с 01.07.2018г. по 30.06.2023г.</w:t>
            </w:r>
          </w:p>
        </w:tc>
        <w:tc>
          <w:tcPr>
            <w:tcW w:w="1047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Default="00A87DB9" w:rsidP="003A3D43">
            <w:pPr>
              <w:rPr>
                <w:sz w:val="16"/>
                <w:szCs w:val="16"/>
                <w:lang w:eastAsia="en-US"/>
              </w:rPr>
            </w:pPr>
            <w:r w:rsidRPr="00AF5C7C">
              <w:rPr>
                <w:sz w:val="16"/>
                <w:szCs w:val="16"/>
                <w:lang w:eastAsia="en-US"/>
              </w:rPr>
              <w:t>Договор</w:t>
            </w:r>
          </w:p>
          <w:p w:rsidR="00A87DB9" w:rsidRPr="00AF5C7C" w:rsidRDefault="00A87DB9" w:rsidP="003A3D43">
            <w:pPr>
              <w:rPr>
                <w:sz w:val="16"/>
                <w:szCs w:val="16"/>
                <w:lang w:eastAsia="en-US"/>
              </w:rPr>
            </w:pPr>
            <w:r w:rsidRPr="00AF5C7C">
              <w:rPr>
                <w:sz w:val="16"/>
                <w:szCs w:val="16"/>
                <w:lang w:eastAsia="en-US"/>
              </w:rPr>
              <w:t>№ 4</w:t>
            </w:r>
            <w:r>
              <w:rPr>
                <w:sz w:val="16"/>
                <w:szCs w:val="16"/>
                <w:lang w:eastAsia="en-US"/>
              </w:rPr>
              <w:t xml:space="preserve"> с 01.07.2018г. по 30.06.2023г.</w:t>
            </w:r>
          </w:p>
        </w:tc>
        <w:tc>
          <w:tcPr>
            <w:tcW w:w="1047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Pr="00AF5C7C" w:rsidRDefault="00A87DB9" w:rsidP="003A3D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№6 с 01.07.2018г. по 30.06.2023г.</w:t>
            </w:r>
          </w:p>
        </w:tc>
        <w:tc>
          <w:tcPr>
            <w:tcW w:w="1047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Pr="00AF5C7C" w:rsidRDefault="00A87DB9" w:rsidP="003A3D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 №7 с 01.07.2018г. по 20.06.2023г.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9A60E5">
              <w:rPr>
                <w:sz w:val="16"/>
                <w:szCs w:val="16"/>
                <w:lang w:eastAsia="en-US"/>
              </w:rPr>
              <w:t>Аренда Договор №2</w:t>
            </w:r>
            <w:r>
              <w:rPr>
                <w:sz w:val="16"/>
                <w:szCs w:val="16"/>
                <w:lang w:eastAsia="en-US"/>
              </w:rPr>
              <w:t xml:space="preserve"> с 01.07.2018г. по 30.06.2023 г.</w:t>
            </w:r>
          </w:p>
        </w:tc>
        <w:tc>
          <w:tcPr>
            <w:tcW w:w="1060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Pr="009A60E5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Договор№3 с 01.07.2018 г. по 30.06.2023 г.</w:t>
            </w:r>
          </w:p>
        </w:tc>
        <w:tc>
          <w:tcPr>
            <w:tcW w:w="1134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Default="00A87DB9" w:rsidP="003A3D43">
            <w:pPr>
              <w:rPr>
                <w:sz w:val="16"/>
                <w:szCs w:val="16"/>
                <w:lang w:eastAsia="en-US"/>
              </w:rPr>
            </w:pPr>
            <w:r w:rsidRPr="009A60E5">
              <w:rPr>
                <w:sz w:val="16"/>
                <w:szCs w:val="16"/>
                <w:lang w:eastAsia="en-US"/>
              </w:rPr>
              <w:t>Договор</w:t>
            </w:r>
          </w:p>
          <w:p w:rsidR="00A87DB9" w:rsidRPr="009A60E5" w:rsidRDefault="00A87DB9" w:rsidP="003A3D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№9 с 01.07.2018г. по 30.06.2023г.</w:t>
            </w:r>
          </w:p>
        </w:tc>
        <w:tc>
          <w:tcPr>
            <w:tcW w:w="1276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Pr="009A60E5" w:rsidRDefault="00A87DB9" w:rsidP="003A3D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Договор№1 с 01.07.2018г. по 30.06.2023г.</w:t>
            </w:r>
          </w:p>
        </w:tc>
        <w:tc>
          <w:tcPr>
            <w:tcW w:w="992" w:type="dxa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Аренда</w:t>
            </w:r>
          </w:p>
          <w:p w:rsidR="00A87DB9" w:rsidRPr="009A60E5" w:rsidRDefault="00A87DB9" w:rsidP="003A3D43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Договор№5 с 01.07.2018г. по 30.06.2023г.</w:t>
            </w:r>
          </w:p>
        </w:tc>
      </w:tr>
      <w:tr w:rsidR="00A87DB9" w:rsidRPr="00742C92" w:rsidTr="00B53C55">
        <w:trPr>
          <w:trHeight w:val="510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Техническое состояние 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>3</w:t>
            </w:r>
            <w:r w:rsidRPr="00804E3F">
              <w:rPr>
                <w:sz w:val="20"/>
                <w:szCs w:val="20"/>
                <w:lang w:eastAsia="en-US"/>
              </w:rPr>
              <w:t xml:space="preserve"> Основных положений </w:t>
            </w:r>
            <w:r>
              <w:rPr>
                <w:rStyle w:val="FootnoteReference"/>
                <w:sz w:val="20"/>
                <w:szCs w:val="20"/>
                <w:lang w:eastAsia="en-US"/>
              </w:rPr>
              <w:footnoteReference w:id="3"/>
            </w:r>
            <w:r w:rsidRPr="00742C92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исправен</w:t>
            </w:r>
          </w:p>
        </w:tc>
      </w:tr>
      <w:tr w:rsidR="00A87DB9" w:rsidRPr="00742C92" w:rsidTr="00B53C55">
        <w:trPr>
          <w:trHeight w:val="510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510"/>
          <w:jc w:val="center"/>
        </w:trPr>
        <w:tc>
          <w:tcPr>
            <w:tcW w:w="3884" w:type="dxa"/>
            <w:vAlign w:val="center"/>
          </w:tcPr>
          <w:p w:rsidR="00A87DB9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Автоматическая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Механическая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510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 xml:space="preserve">Дополнительные педали </w:t>
            </w:r>
            <w:r w:rsidRPr="00544803">
              <w:rPr>
                <w:sz w:val="20"/>
                <w:szCs w:val="20"/>
                <w:lang w:eastAsia="en-US"/>
              </w:rPr>
              <w:t>в соответ</w:t>
            </w:r>
            <w:r>
              <w:rPr>
                <w:sz w:val="20"/>
                <w:szCs w:val="20"/>
                <w:lang w:eastAsia="en-US"/>
              </w:rPr>
              <w:t xml:space="preserve">ствии с  п. 5  </w:t>
            </w:r>
            <w:r w:rsidRPr="00544803">
              <w:rPr>
                <w:sz w:val="20"/>
                <w:szCs w:val="20"/>
                <w:lang w:eastAsia="en-US"/>
              </w:rPr>
              <w:t xml:space="preserve">Основных положений 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60" w:type="dxa"/>
          </w:tcPr>
          <w:p w:rsidR="00A87DB9" w:rsidRPr="001A1AC0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1A1AC0"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510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Зеркала заднего вида для обучающего</w:t>
            </w:r>
            <w:r>
              <w:rPr>
                <w:sz w:val="20"/>
                <w:szCs w:val="20"/>
                <w:lang w:eastAsia="en-US"/>
              </w:rPr>
              <w:t xml:space="preserve"> вождению</w:t>
            </w:r>
            <w:r w:rsidRPr="00742C92">
              <w:rPr>
                <w:sz w:val="20"/>
                <w:szCs w:val="20"/>
                <w:lang w:eastAsia="en-US"/>
              </w:rPr>
              <w:t xml:space="preserve"> в соответствии с 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5 Основных положений 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060" w:type="dxa"/>
          </w:tcPr>
          <w:p w:rsidR="00A87DB9" w:rsidRPr="001A1AC0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1A1AC0"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Установлены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567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Опознавательный знак «Учебное транспортное средство» в соответствии с п.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742C92">
              <w:rPr>
                <w:sz w:val="20"/>
                <w:szCs w:val="20"/>
                <w:lang w:eastAsia="en-US"/>
              </w:rPr>
              <w:t xml:space="preserve">8  Основных положений 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60" w:type="dxa"/>
          </w:tcPr>
          <w:p w:rsidR="00A87DB9" w:rsidRPr="001A1AC0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1A1AC0"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</w:tr>
      <w:tr w:rsidR="00A87DB9" w:rsidRPr="00742C92" w:rsidTr="00B53C55">
        <w:trPr>
          <w:trHeight w:val="567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Наличие информации о внесении</w:t>
            </w:r>
            <w:r w:rsidRPr="00FD1296">
              <w:rPr>
                <w:sz w:val="20"/>
                <w:szCs w:val="20"/>
                <w:lang w:eastAsia="en-US"/>
              </w:rPr>
              <w:t xml:space="preserve"> изменений в конструкцию </w:t>
            </w:r>
            <w:r>
              <w:rPr>
                <w:sz w:val="20"/>
                <w:szCs w:val="20"/>
                <w:lang w:eastAsia="en-US"/>
              </w:rPr>
              <w:t>ТС в регистрационном документе</w:t>
            </w:r>
          </w:p>
        </w:tc>
        <w:tc>
          <w:tcPr>
            <w:tcW w:w="1675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768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060" w:type="dxa"/>
            <w:vAlign w:val="center"/>
          </w:tcPr>
          <w:p w:rsidR="00A87DB9" w:rsidRPr="001A1AC0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Имеется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567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Страховой  полис  ОСАГО</w:t>
            </w:r>
            <w:r>
              <w:rPr>
                <w:sz w:val="20"/>
                <w:szCs w:val="20"/>
                <w:lang w:eastAsia="en-US"/>
              </w:rPr>
              <w:t xml:space="preserve"> (номер, дата выдачи, срок действия, страховая организация)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5024820952. 21.09.2019г. по 20.09.2020г. АО СК  «Астро Волга»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5020020260. 04.07.2019г. по 03.07.2020г. АО СК «Астро-Волга»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6005247321. 05.11.2019, по 04.11.2020г. АО «Группа страховых компаний «Югория»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3005672081. 23.05.2019г, по 22.05.2020г. ЗАСО «Надежда»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5024820927 22.08.2019г.по21.08.2020г. АО СК «Астро-Волга»</w:t>
            </w:r>
          </w:p>
        </w:tc>
        <w:tc>
          <w:tcPr>
            <w:tcW w:w="1060" w:type="dxa"/>
          </w:tcPr>
          <w:p w:rsidR="00A87DB9" w:rsidRPr="001A1AC0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1031025297 02.03.2019г. по 01.03.2020</w:t>
            </w:r>
            <w:r w:rsidRPr="001A1AC0">
              <w:rPr>
                <w:sz w:val="20"/>
                <w:szCs w:val="20"/>
                <w:lang w:eastAsia="en-US"/>
              </w:rPr>
              <w:t>г. ЗАСО «Надежда»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0037981976. 28.04.2019г. по 27.04.2020г. Альфа Страхование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5019997677. 25.05.2019г.  по 24.05.2020г. АО СК «Астро-Волга»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567"/>
          <w:jc w:val="center"/>
        </w:trPr>
        <w:tc>
          <w:tcPr>
            <w:tcW w:w="388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20.09.2019г. по 21.09.2020г.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03.07.2019г. по 04.07.2020г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05.11.2019г. по 06.11.2020г.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16.05.2019г. по 17.05.2020г.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21.08.2019г.по 22.08.2020г.</w:t>
            </w:r>
          </w:p>
        </w:tc>
        <w:tc>
          <w:tcPr>
            <w:tcW w:w="1060" w:type="dxa"/>
          </w:tcPr>
          <w:p w:rsidR="00A87DB9" w:rsidRPr="001A1AC0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02.03.2019г. по 03.03.2020</w:t>
            </w:r>
            <w:r w:rsidRPr="001A1AC0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28.04.2019г. по 29.04.2020г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23.05.2019г. по 24.05.2020г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  <w:tr w:rsidR="00A87DB9" w:rsidRPr="00742C92" w:rsidTr="00B53C55">
        <w:trPr>
          <w:trHeight w:val="567"/>
          <w:jc w:val="center"/>
        </w:trPr>
        <w:tc>
          <w:tcPr>
            <w:tcW w:w="3884" w:type="dxa"/>
            <w:vAlign w:val="center"/>
          </w:tcPr>
          <w:p w:rsidR="00A87DB9" w:rsidRPr="00E0730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060" w:type="dxa"/>
          </w:tcPr>
          <w:p w:rsidR="00A87DB9" w:rsidRPr="001A1AC0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1A1AC0"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134" w:type="dxa"/>
            <w:vAlign w:val="center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Соответствует</w:t>
            </w:r>
          </w:p>
        </w:tc>
      </w:tr>
      <w:tr w:rsidR="00A87DB9" w:rsidRPr="00742C92" w:rsidTr="00B53C55">
        <w:trPr>
          <w:trHeight w:val="567"/>
          <w:jc w:val="center"/>
        </w:trPr>
        <w:tc>
          <w:tcPr>
            <w:tcW w:w="3884" w:type="dxa"/>
            <w:vAlign w:val="center"/>
          </w:tcPr>
          <w:p w:rsidR="00A87DB9" w:rsidRPr="00E07302" w:rsidRDefault="00A87DB9" w:rsidP="003A3D43">
            <w:pPr>
              <w:rPr>
                <w:sz w:val="20"/>
                <w:szCs w:val="20"/>
                <w:lang w:eastAsia="en-US"/>
              </w:rPr>
            </w:pPr>
            <w:r w:rsidRPr="00E07302">
              <w:rPr>
                <w:sz w:val="20"/>
                <w:szCs w:val="20"/>
                <w:lang w:eastAsia="en-US"/>
              </w:rPr>
              <w:t>Оснащение тахографами (для ТС категории «</w:t>
            </w:r>
            <w:r w:rsidRPr="00E07302">
              <w:rPr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sz w:val="20"/>
                <w:szCs w:val="20"/>
                <w:lang w:eastAsia="en-US"/>
              </w:rPr>
              <w:t>», подкатегории «</w:t>
            </w:r>
            <w:r w:rsidRPr="00E07302">
              <w:rPr>
                <w:sz w:val="20"/>
                <w:szCs w:val="20"/>
                <w:lang w:val="en-US" w:eastAsia="en-US"/>
              </w:rPr>
              <w:t>D</w:t>
            </w:r>
            <w:r w:rsidRPr="00E07302">
              <w:rPr>
                <w:sz w:val="20"/>
                <w:szCs w:val="20"/>
                <w:lang w:eastAsia="en-US"/>
              </w:rPr>
              <w:t>1»)</w:t>
            </w:r>
            <w:r w:rsidRPr="00E07302">
              <w:rPr>
                <w:rStyle w:val="FootnoteReference"/>
                <w:sz w:val="20"/>
                <w:szCs w:val="20"/>
                <w:lang w:eastAsia="en-US"/>
              </w:rPr>
              <w:footnoteReference w:id="4"/>
            </w:r>
          </w:p>
        </w:tc>
        <w:tc>
          <w:tcPr>
            <w:tcW w:w="1675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47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8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060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:rsidR="00A87DB9" w:rsidRPr="00742C92" w:rsidRDefault="00A87DB9" w:rsidP="003A3D43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A87DB9" w:rsidRDefault="00A87DB9"/>
    <w:p w:rsidR="00A87DB9" w:rsidRPr="00B53C55" w:rsidRDefault="00A87DB9" w:rsidP="006B01D3">
      <w:pPr>
        <w:pStyle w:val="Heading3"/>
        <w:tabs>
          <w:tab w:val="clear" w:pos="720"/>
        </w:tabs>
        <w:spacing w:before="0" w:after="0"/>
        <w:ind w:left="0" w:firstLine="709"/>
        <w:rPr>
          <w:rStyle w:val="Strong"/>
          <w:b/>
          <w:color w:val="000000"/>
          <w:sz w:val="24"/>
          <w:szCs w:val="24"/>
        </w:rPr>
      </w:pPr>
      <w:r>
        <w:rPr>
          <w:rStyle w:val="Strong"/>
          <w:b/>
          <w:color w:val="000000"/>
          <w:sz w:val="24"/>
          <w:szCs w:val="24"/>
        </w:rPr>
        <w:t>9</w:t>
      </w:r>
      <w:r w:rsidRPr="00B53C55">
        <w:rPr>
          <w:rStyle w:val="Strong"/>
          <w:b/>
          <w:color w:val="000000"/>
          <w:sz w:val="24"/>
          <w:szCs w:val="24"/>
        </w:rPr>
        <w:t>.2 Сведения об оборудованных учебных кабинетах</w:t>
      </w:r>
    </w:p>
    <w:p w:rsidR="00A87DB9" w:rsidRDefault="00A87DB9" w:rsidP="00B53C55">
      <w:pPr>
        <w:pStyle w:val="BodyText"/>
        <w:ind w:firstLine="709"/>
      </w:pPr>
    </w:p>
    <w:p w:rsidR="00A87DB9" w:rsidRPr="00B47E8D" w:rsidRDefault="00A87DB9" w:rsidP="00B53C55">
      <w:pPr>
        <w:pStyle w:val="BodyText"/>
        <w:ind w:firstLine="709"/>
      </w:pPr>
      <w:r>
        <w:t>Договор аренды нежилого здания от 20.05.2015г.</w:t>
      </w:r>
    </w:p>
    <w:tbl>
      <w:tblPr>
        <w:tblW w:w="97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5"/>
        <w:gridCol w:w="4497"/>
        <w:gridCol w:w="1769"/>
        <w:gridCol w:w="1917"/>
      </w:tblGrid>
      <w:tr w:rsidR="00A87DB9" w:rsidTr="00B53C55">
        <w:trPr>
          <w:cantSplit/>
          <w:jc w:val="center"/>
        </w:trPr>
        <w:tc>
          <w:tcPr>
            <w:tcW w:w="1565" w:type="dxa"/>
            <w:vAlign w:val="center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4497" w:type="dxa"/>
            <w:vAlign w:val="center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69" w:type="dxa"/>
            <w:vAlign w:val="center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1917" w:type="dxa"/>
            <w:vAlign w:val="center"/>
          </w:tcPr>
          <w:p w:rsidR="00A87DB9" w:rsidRPr="00742C92" w:rsidRDefault="00A87DB9" w:rsidP="003A3D43">
            <w:pPr>
              <w:jc w:val="center"/>
              <w:rPr>
                <w:sz w:val="20"/>
                <w:szCs w:val="20"/>
                <w:lang w:eastAsia="en-US"/>
              </w:rPr>
            </w:pPr>
            <w:r w:rsidRPr="00742C92">
              <w:rPr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A87DB9" w:rsidTr="00B53C55">
        <w:trPr>
          <w:cantSplit/>
          <w:jc w:val="center"/>
        </w:trPr>
        <w:tc>
          <w:tcPr>
            <w:tcW w:w="1565" w:type="dxa"/>
          </w:tcPr>
          <w:p w:rsidR="00A87DB9" w:rsidRPr="008E3D6C" w:rsidRDefault="00A87DB9" w:rsidP="003A3D43">
            <w:pPr>
              <w:jc w:val="center"/>
              <w:rPr>
                <w:lang w:eastAsia="en-US"/>
              </w:rPr>
            </w:pPr>
            <w:r w:rsidRPr="008E3D6C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497" w:type="dxa"/>
          </w:tcPr>
          <w:p w:rsidR="00A87DB9" w:rsidRPr="00446E14" w:rsidRDefault="00A87DB9" w:rsidP="003A3D43">
            <w:pPr>
              <w:rPr>
                <w:rFonts w:ascii="Calibri" w:hAnsi="Calibri"/>
                <w:lang w:eastAsia="en-US"/>
              </w:rPr>
            </w:pPr>
            <w:r>
              <w:t>663850, Красноярский край, Нижнеингашский район, п. Нижний Ингаш, ул. Красная площадь, д.51</w:t>
            </w:r>
          </w:p>
        </w:tc>
        <w:tc>
          <w:tcPr>
            <w:tcW w:w="1769" w:type="dxa"/>
          </w:tcPr>
          <w:p w:rsidR="00A87DB9" w:rsidRPr="00870E1A" w:rsidRDefault="00A87DB9" w:rsidP="003A3D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55,5</w:t>
            </w:r>
          </w:p>
        </w:tc>
        <w:tc>
          <w:tcPr>
            <w:tcW w:w="1917" w:type="dxa"/>
          </w:tcPr>
          <w:p w:rsidR="00A87DB9" w:rsidRPr="00870E1A" w:rsidRDefault="00A87DB9" w:rsidP="003A3D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</w:p>
        </w:tc>
      </w:tr>
      <w:tr w:rsidR="00A87DB9" w:rsidTr="00B53C55">
        <w:trPr>
          <w:cantSplit/>
          <w:jc w:val="center"/>
        </w:trPr>
        <w:tc>
          <w:tcPr>
            <w:tcW w:w="1565" w:type="dxa"/>
          </w:tcPr>
          <w:p w:rsidR="00A87DB9" w:rsidRPr="008E3D6C" w:rsidRDefault="00A87DB9" w:rsidP="003A3D43">
            <w:pPr>
              <w:jc w:val="center"/>
              <w:rPr>
                <w:lang w:eastAsia="en-US"/>
              </w:rPr>
            </w:pPr>
            <w:r w:rsidRPr="008E3D6C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497" w:type="dxa"/>
          </w:tcPr>
          <w:p w:rsidR="00A87DB9" w:rsidRPr="00446E14" w:rsidRDefault="00A87DB9" w:rsidP="003A3D43">
            <w:r w:rsidRPr="00446E14">
              <w:t>66</w:t>
            </w:r>
            <w:r>
              <w:t>3850, Красноярский край, Нижнеингашский район, п. Нижний Ингаш, ул. Красная площадь, д.51</w:t>
            </w:r>
          </w:p>
        </w:tc>
        <w:tc>
          <w:tcPr>
            <w:tcW w:w="1769" w:type="dxa"/>
          </w:tcPr>
          <w:p w:rsidR="00A87DB9" w:rsidRPr="00870E1A" w:rsidRDefault="00A87DB9" w:rsidP="003A3D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1917" w:type="dxa"/>
          </w:tcPr>
          <w:p w:rsidR="00A87DB9" w:rsidRPr="00870E1A" w:rsidRDefault="00A87DB9" w:rsidP="003A3D4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</w:p>
        </w:tc>
      </w:tr>
    </w:tbl>
    <w:p w:rsidR="00A87DB9" w:rsidRDefault="00A87DB9"/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  <w:rPr>
          <w:b/>
        </w:rPr>
      </w:pPr>
    </w:p>
    <w:p w:rsidR="00A87DB9" w:rsidRPr="00B53C55" w:rsidRDefault="00A87DB9" w:rsidP="00B53C55">
      <w:pPr>
        <w:ind w:firstLine="709"/>
        <w:rPr>
          <w:b/>
        </w:rPr>
      </w:pPr>
      <w:r>
        <w:rPr>
          <w:b/>
        </w:rPr>
        <w:t>9</w:t>
      </w:r>
      <w:r w:rsidRPr="00B53C55">
        <w:rPr>
          <w:b/>
        </w:rPr>
        <w:t>.3 Перечень учебного оборудования, необходимого для осуществления образовательной деятельности по программе профессиональной подготовки водителей транспортных средств категории «В»</w:t>
      </w:r>
    </w:p>
    <w:p w:rsidR="00A87DB9" w:rsidRDefault="00A87DB9" w:rsidP="00B53C55">
      <w:pPr>
        <w:ind w:firstLine="709"/>
      </w:pPr>
    </w:p>
    <w:tbl>
      <w:tblPr>
        <w:tblW w:w="1121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1"/>
        <w:gridCol w:w="1276"/>
        <w:gridCol w:w="663"/>
        <w:gridCol w:w="2756"/>
      </w:tblGrid>
      <w:tr w:rsidR="00A87DB9" w:rsidRPr="009E323B" w:rsidTr="00B53C55">
        <w:trPr>
          <w:jc w:val="center"/>
        </w:trPr>
        <w:tc>
          <w:tcPr>
            <w:tcW w:w="6521" w:type="dxa"/>
          </w:tcPr>
          <w:p w:rsidR="00A87DB9" w:rsidRPr="009E323B" w:rsidRDefault="00A87DB9" w:rsidP="003A3D43">
            <w:pPr>
              <w:jc w:val="center"/>
            </w:pPr>
            <w:r w:rsidRPr="009E323B">
              <w:t>Наименование учебного оборудования</w:t>
            </w:r>
          </w:p>
        </w:tc>
        <w:tc>
          <w:tcPr>
            <w:tcW w:w="1276" w:type="dxa"/>
          </w:tcPr>
          <w:p w:rsidR="00A87DB9" w:rsidRPr="009E323B" w:rsidRDefault="00A87DB9" w:rsidP="003A3D43">
            <w:pPr>
              <w:jc w:val="center"/>
            </w:pPr>
            <w:r w:rsidRPr="009E323B">
              <w:t>Единица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измерения</w:t>
            </w:r>
          </w:p>
        </w:tc>
        <w:tc>
          <w:tcPr>
            <w:tcW w:w="663" w:type="dxa"/>
          </w:tcPr>
          <w:p w:rsidR="00A87DB9" w:rsidRPr="009E323B" w:rsidRDefault="00A87DB9" w:rsidP="003A3D43">
            <w:pPr>
              <w:jc w:val="center"/>
            </w:pPr>
            <w:r w:rsidRPr="009E323B">
              <w:t>Количество</w:t>
            </w:r>
          </w:p>
        </w:tc>
        <w:tc>
          <w:tcPr>
            <w:tcW w:w="2756" w:type="dxa"/>
          </w:tcPr>
          <w:p w:rsidR="00A87DB9" w:rsidRPr="009E323B" w:rsidRDefault="00A87DB9" w:rsidP="003A3D43">
            <w:pPr>
              <w:jc w:val="center"/>
            </w:pPr>
            <w:r>
              <w:t>Наличие</w:t>
            </w:r>
          </w:p>
        </w:tc>
      </w:tr>
      <w:tr w:rsidR="00A87DB9" w:rsidRPr="009E323B" w:rsidTr="00B53C55">
        <w:trPr>
          <w:jc w:val="center"/>
        </w:trPr>
        <w:tc>
          <w:tcPr>
            <w:tcW w:w="6521" w:type="dxa"/>
          </w:tcPr>
          <w:p w:rsidR="00A87DB9" w:rsidRPr="0022457A" w:rsidRDefault="00A87DB9" w:rsidP="003A3D43">
            <w:pPr>
              <w:contextualSpacing/>
              <w:jc w:val="center"/>
              <w:rPr>
                <w:b/>
              </w:rPr>
            </w:pPr>
            <w:r w:rsidRPr="0022457A">
              <w:rPr>
                <w:b/>
              </w:rPr>
              <w:t>Оборудование и технические средства обучения</w:t>
            </w:r>
          </w:p>
          <w:p w:rsidR="00A87DB9" w:rsidRPr="009E323B" w:rsidRDefault="00A87DB9" w:rsidP="003A3D43">
            <w:pPr>
              <w:contextualSpacing/>
            </w:pPr>
          </w:p>
          <w:p w:rsidR="00A87DB9" w:rsidRPr="009E323B" w:rsidRDefault="00A87DB9" w:rsidP="003A3D43">
            <w:pPr>
              <w:contextualSpacing/>
            </w:pPr>
            <w:r w:rsidRPr="009E323B">
              <w:t>Тренажер</w:t>
            </w:r>
            <w:r w:rsidRPr="009E323B">
              <w:rPr>
                <w:vertAlign w:val="superscript"/>
              </w:rPr>
              <w:footnoteReference w:id="5"/>
            </w:r>
            <w:r w:rsidRPr="009E323B">
              <w:t xml:space="preserve"> </w:t>
            </w:r>
          </w:p>
          <w:p w:rsidR="00A87DB9" w:rsidRPr="009E323B" w:rsidRDefault="00A87DB9" w:rsidP="003A3D43">
            <w:pPr>
              <w:jc w:val="both"/>
            </w:pPr>
            <w:r w:rsidRPr="009E323B">
              <w:t xml:space="preserve">Аппаратно-программный комплекс тестирования и развития психофизиологических качеств водителя (АПК) </w:t>
            </w:r>
            <w:r w:rsidRPr="009E323B">
              <w:rPr>
                <w:vertAlign w:val="superscript"/>
              </w:rPr>
              <w:footnoteReference w:id="6"/>
            </w:r>
          </w:p>
          <w:p w:rsidR="00A87DB9" w:rsidRPr="009E323B" w:rsidRDefault="00A87DB9" w:rsidP="003A3D43">
            <w:pPr>
              <w:jc w:val="both"/>
            </w:pPr>
            <w:r w:rsidRPr="009E323B">
              <w:t>Детское удерживающее устройство</w:t>
            </w:r>
          </w:p>
          <w:p w:rsidR="00A87DB9" w:rsidRPr="009E323B" w:rsidRDefault="00A87DB9" w:rsidP="003A3D43">
            <w:pPr>
              <w:jc w:val="both"/>
            </w:pPr>
            <w:r w:rsidRPr="009E323B">
              <w:t>Гибкое связующее звено (буксировочный трос)</w:t>
            </w:r>
          </w:p>
          <w:p w:rsidR="00A87DB9" w:rsidRPr="009E323B" w:rsidRDefault="00A87DB9" w:rsidP="003A3D43">
            <w:pPr>
              <w:jc w:val="both"/>
            </w:pPr>
            <w:r w:rsidRPr="009E323B">
              <w:t>Тягово-сцепное устройство</w:t>
            </w:r>
          </w:p>
          <w:p w:rsidR="00A87DB9" w:rsidRPr="009E323B" w:rsidRDefault="00A87DB9" w:rsidP="003A3D43">
            <w:r w:rsidRPr="009E323B">
              <w:t>Компьютер с соответствующим программным обеспечением</w:t>
            </w:r>
          </w:p>
          <w:p w:rsidR="00A87DB9" w:rsidRPr="009E323B" w:rsidRDefault="00A87DB9" w:rsidP="003A3D43">
            <w:r w:rsidRPr="009E323B">
              <w:t>Мультимедийный проектор</w:t>
            </w:r>
          </w:p>
          <w:p w:rsidR="00A87DB9" w:rsidRPr="009E323B" w:rsidRDefault="00A87DB9" w:rsidP="003A3D43">
            <w:r w:rsidRPr="009E323B">
              <w:t>Экран (монитор, электронная доска)</w:t>
            </w:r>
          </w:p>
          <w:p w:rsidR="00A87DB9" w:rsidRPr="009E323B" w:rsidRDefault="00A87DB9" w:rsidP="003A3D43">
            <w:r w:rsidRPr="009E323B">
              <w:t>Магнитная доска со схемой населенного пункта</w:t>
            </w:r>
            <w:r w:rsidRPr="009E323B">
              <w:rPr>
                <w:vertAlign w:val="superscript"/>
              </w:rPr>
              <w:footnoteReference w:id="7"/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22457A" w:rsidRDefault="00A87DB9" w:rsidP="003A3D43">
            <w:pPr>
              <w:ind w:left="720"/>
              <w:contextualSpacing/>
              <w:jc w:val="center"/>
              <w:rPr>
                <w:b/>
              </w:rPr>
            </w:pPr>
            <w:r w:rsidRPr="0022457A">
              <w:rPr>
                <w:b/>
              </w:rPr>
              <w:t>Учебно-наглядные пособия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22457A" w:rsidRDefault="00A87DB9" w:rsidP="003A3D43">
            <w:pPr>
              <w:jc w:val="center"/>
              <w:rPr>
                <w:b/>
              </w:rPr>
            </w:pPr>
            <w:r w:rsidRPr="0022457A">
              <w:rPr>
                <w:b/>
              </w:rPr>
              <w:t>Основы законодательства в сфере дорожного движения</w:t>
            </w:r>
          </w:p>
          <w:p w:rsidR="00A87DB9" w:rsidRPr="009E323B" w:rsidRDefault="00A87DB9" w:rsidP="003A3D43">
            <w:r w:rsidRPr="009E323B">
              <w:t>Дорожные знаки</w:t>
            </w:r>
          </w:p>
          <w:p w:rsidR="00A87DB9" w:rsidRPr="009E323B" w:rsidRDefault="00A87DB9" w:rsidP="003A3D43">
            <w:r w:rsidRPr="009E323B">
              <w:t xml:space="preserve">Дорожная разметка </w:t>
            </w:r>
          </w:p>
          <w:p w:rsidR="00A87DB9" w:rsidRPr="009E323B" w:rsidRDefault="00A87DB9" w:rsidP="003A3D43">
            <w:r w:rsidRPr="009E323B">
              <w:t>Опознавательные и регистрационные знаки</w:t>
            </w:r>
          </w:p>
          <w:p w:rsidR="00A87DB9" w:rsidRPr="009E323B" w:rsidRDefault="00A87DB9" w:rsidP="003A3D43">
            <w:r w:rsidRPr="009E323B">
              <w:t>Средства регулирования дорожного движения</w:t>
            </w:r>
          </w:p>
          <w:p w:rsidR="00A87DB9" w:rsidRPr="009E323B" w:rsidRDefault="00A87DB9" w:rsidP="003A3D43">
            <w:pPr>
              <w:jc w:val="both"/>
            </w:pPr>
            <w:r w:rsidRPr="009E323B">
              <w:t>Сигналы регулировщика</w:t>
            </w:r>
          </w:p>
          <w:p w:rsidR="00A87DB9" w:rsidRPr="009E323B" w:rsidRDefault="00A87DB9" w:rsidP="003A3D43">
            <w:pPr>
              <w:jc w:val="both"/>
            </w:pPr>
            <w:r w:rsidRPr="009E323B">
              <w:t>Применение аварийной сигнализации и знака аварийной остановки</w:t>
            </w:r>
          </w:p>
          <w:p w:rsidR="00A87DB9" w:rsidRPr="009E323B" w:rsidRDefault="00A87DB9" w:rsidP="003A3D43">
            <w:pPr>
              <w:jc w:val="both"/>
            </w:pPr>
            <w:r w:rsidRPr="009E323B">
              <w:t>Начало движения, маневрирование. Способы разворота</w:t>
            </w:r>
          </w:p>
          <w:p w:rsidR="00A87DB9" w:rsidRPr="009E323B" w:rsidRDefault="00A87DB9" w:rsidP="003A3D43">
            <w:pPr>
              <w:jc w:val="both"/>
            </w:pPr>
            <w:r w:rsidRPr="009E323B">
              <w:t>Расположение транспортных средств на проезжей части Скорость движения</w:t>
            </w:r>
          </w:p>
          <w:p w:rsidR="00A87DB9" w:rsidRPr="009E323B" w:rsidRDefault="00A87DB9" w:rsidP="003A3D43">
            <w:pPr>
              <w:jc w:val="both"/>
            </w:pPr>
            <w:r w:rsidRPr="009E323B">
              <w:t>Обгон, опережение, встречный разъезд</w:t>
            </w:r>
          </w:p>
          <w:p w:rsidR="00A87DB9" w:rsidRPr="009E323B" w:rsidRDefault="00A87DB9" w:rsidP="003A3D43">
            <w:pPr>
              <w:jc w:val="both"/>
            </w:pPr>
            <w:r w:rsidRPr="009E323B">
              <w:t xml:space="preserve">Остановка и стоянка </w:t>
            </w:r>
          </w:p>
          <w:p w:rsidR="00A87DB9" w:rsidRPr="009E323B" w:rsidRDefault="00A87DB9" w:rsidP="003A3D43">
            <w:pPr>
              <w:jc w:val="both"/>
            </w:pPr>
            <w:r w:rsidRPr="009E323B">
              <w:t>Проезд перекрестков</w:t>
            </w:r>
          </w:p>
          <w:p w:rsidR="00A87DB9" w:rsidRPr="009E323B" w:rsidRDefault="00A87DB9" w:rsidP="003A3D43">
            <w:pPr>
              <w:jc w:val="both"/>
            </w:pPr>
            <w:r w:rsidRPr="009E323B">
              <w:t>Проезд пешеходных переходов, и мест остановок маршрутных транспортных средств</w:t>
            </w:r>
          </w:p>
          <w:p w:rsidR="00A87DB9" w:rsidRPr="009E323B" w:rsidRDefault="00A87DB9" w:rsidP="003A3D43">
            <w:pPr>
              <w:jc w:val="both"/>
            </w:pPr>
            <w:r w:rsidRPr="009E323B">
              <w:t>Движение через железнодорожные пути</w:t>
            </w:r>
          </w:p>
          <w:p w:rsidR="00A87DB9" w:rsidRPr="009E323B" w:rsidRDefault="00A87DB9" w:rsidP="003A3D43">
            <w:pPr>
              <w:jc w:val="both"/>
            </w:pPr>
            <w:r w:rsidRPr="009E323B">
              <w:t>Движение по автомагистралям</w:t>
            </w:r>
          </w:p>
          <w:p w:rsidR="00A87DB9" w:rsidRPr="009E323B" w:rsidRDefault="00A87DB9" w:rsidP="003A3D43">
            <w:pPr>
              <w:jc w:val="both"/>
            </w:pPr>
            <w:r w:rsidRPr="009E323B">
              <w:t>Движение в жилых зонах</w:t>
            </w:r>
          </w:p>
          <w:p w:rsidR="00A87DB9" w:rsidRPr="009E323B" w:rsidRDefault="00A87DB9" w:rsidP="003A3D43">
            <w:r w:rsidRPr="009E323B">
              <w:t xml:space="preserve">Перевозка пассажиров </w:t>
            </w:r>
          </w:p>
          <w:p w:rsidR="00A87DB9" w:rsidRPr="009E323B" w:rsidRDefault="00A87DB9" w:rsidP="003A3D43">
            <w:r w:rsidRPr="009E323B">
              <w:t>Перевозка грузов</w:t>
            </w:r>
          </w:p>
          <w:p w:rsidR="00A87DB9" w:rsidRPr="009E323B" w:rsidRDefault="00A87DB9" w:rsidP="003A3D43">
            <w:r w:rsidRPr="009E323B">
              <w:t>Неисправности и условия, при которых запрещается эксплуатация транспортных средств</w:t>
            </w:r>
          </w:p>
          <w:p w:rsidR="00A87DB9" w:rsidRPr="009E323B" w:rsidRDefault="00A87DB9" w:rsidP="003A3D43">
            <w:r w:rsidRPr="009E323B">
              <w:t>Ответственность за правонарушения в области дорожного движения</w:t>
            </w:r>
          </w:p>
          <w:p w:rsidR="00A87DB9" w:rsidRPr="009E323B" w:rsidRDefault="00A87DB9" w:rsidP="003A3D43">
            <w:r w:rsidRPr="009E323B">
              <w:t>Страхование автогражданской ответственности</w:t>
            </w:r>
          </w:p>
          <w:p w:rsidR="00A87DB9" w:rsidRPr="009E323B" w:rsidRDefault="00A87DB9" w:rsidP="003A3D43">
            <w:r w:rsidRPr="009E323B">
              <w:t>Последовательность действий при ДТП</w:t>
            </w:r>
          </w:p>
          <w:p w:rsidR="00A87DB9" w:rsidRPr="009E323B" w:rsidRDefault="00A87DB9" w:rsidP="003A3D43"/>
          <w:p w:rsidR="00A87DB9" w:rsidRPr="00876012" w:rsidRDefault="00A87DB9" w:rsidP="003A3D43">
            <w:pPr>
              <w:jc w:val="center"/>
              <w:rPr>
                <w:b/>
              </w:rPr>
            </w:pPr>
            <w:r w:rsidRPr="00876012">
              <w:rPr>
                <w:b/>
              </w:rPr>
              <w:t>Психофизиологические основы деятельности водителя</w:t>
            </w:r>
          </w:p>
          <w:p w:rsidR="00A87DB9" w:rsidRPr="009E323B" w:rsidRDefault="00A87DB9" w:rsidP="003A3D43">
            <w:r w:rsidRPr="009E323B">
              <w:t>Психофизиологические особенности деятельности водителя</w:t>
            </w:r>
          </w:p>
          <w:p w:rsidR="00A87DB9" w:rsidRPr="009E323B" w:rsidRDefault="00A87DB9" w:rsidP="003A3D43">
            <w:r w:rsidRPr="009E323B">
              <w:t>Воздействие на поведение водителя психотропных, наркотических веществ, алкоголя и медицинских препаратов</w:t>
            </w:r>
          </w:p>
          <w:p w:rsidR="00A87DB9" w:rsidRPr="009E323B" w:rsidRDefault="00A87DB9" w:rsidP="003A3D43">
            <w:r w:rsidRPr="009E323B">
              <w:t>Конфликтные ситуации в дорожном движении</w:t>
            </w:r>
          </w:p>
          <w:p w:rsidR="00A87DB9" w:rsidRPr="009E323B" w:rsidRDefault="00A87DB9" w:rsidP="003A3D43">
            <w:r w:rsidRPr="009E323B">
              <w:t>Факторы риска при вождении автомобиля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876012" w:rsidRDefault="00A87DB9" w:rsidP="003A3D43">
            <w:pPr>
              <w:jc w:val="center"/>
              <w:rPr>
                <w:b/>
              </w:rPr>
            </w:pPr>
            <w:r w:rsidRPr="00876012">
              <w:rPr>
                <w:b/>
              </w:rPr>
              <w:t xml:space="preserve">Основы управления транспортными средствами </w:t>
            </w:r>
          </w:p>
          <w:p w:rsidR="00A87DB9" w:rsidRPr="009E323B" w:rsidRDefault="00A87DB9" w:rsidP="003A3D43">
            <w:r w:rsidRPr="009E323B">
              <w:t>Сложные дорожные условия</w:t>
            </w:r>
          </w:p>
          <w:p w:rsidR="00A87DB9" w:rsidRPr="009E323B" w:rsidRDefault="00A87DB9" w:rsidP="003A3D43">
            <w:r w:rsidRPr="009E323B">
              <w:t>Виды и причины ДТП</w:t>
            </w:r>
          </w:p>
          <w:p w:rsidR="00A87DB9" w:rsidRPr="009E323B" w:rsidRDefault="00A87DB9" w:rsidP="003A3D43">
            <w:r w:rsidRPr="009E323B">
              <w:t>Типичные опасные ситуации</w:t>
            </w:r>
          </w:p>
          <w:p w:rsidR="00A87DB9" w:rsidRPr="009E323B" w:rsidRDefault="00A87DB9" w:rsidP="003A3D43">
            <w:r w:rsidRPr="009E323B">
              <w:t>Сложные метеоусловия</w:t>
            </w:r>
          </w:p>
          <w:p w:rsidR="00A87DB9" w:rsidRPr="009E323B" w:rsidRDefault="00A87DB9" w:rsidP="003A3D43">
            <w:r w:rsidRPr="009E323B">
              <w:t>Движение в темное время суток</w:t>
            </w:r>
          </w:p>
          <w:p w:rsidR="00A87DB9" w:rsidRPr="009E323B" w:rsidRDefault="00A87DB9" w:rsidP="003A3D43">
            <w:r w:rsidRPr="009E323B">
              <w:t>Посадка водителя за рулем. Экипировка водителя</w:t>
            </w:r>
          </w:p>
          <w:p w:rsidR="00A87DB9" w:rsidRPr="009E323B" w:rsidRDefault="00A87DB9" w:rsidP="003A3D43">
            <w:r w:rsidRPr="009E323B">
              <w:t xml:space="preserve">Способы торможения </w:t>
            </w:r>
          </w:p>
          <w:p w:rsidR="00A87DB9" w:rsidRPr="009E323B" w:rsidRDefault="00A87DB9" w:rsidP="003A3D43">
            <w:r w:rsidRPr="009E323B">
              <w:t xml:space="preserve">Тормозной и остановочный путь </w:t>
            </w:r>
          </w:p>
          <w:p w:rsidR="00A87DB9" w:rsidRPr="009E323B" w:rsidRDefault="00A87DB9" w:rsidP="003A3D43">
            <w:r w:rsidRPr="009E323B">
              <w:t>Действия водителя в критических ситуациях</w:t>
            </w:r>
          </w:p>
          <w:p w:rsidR="00A87DB9" w:rsidRPr="009E323B" w:rsidRDefault="00A87DB9" w:rsidP="003A3D43">
            <w:r w:rsidRPr="009E323B">
              <w:t>Силы, действующие на транспортное средство</w:t>
            </w:r>
          </w:p>
          <w:p w:rsidR="00A87DB9" w:rsidRPr="009E323B" w:rsidRDefault="00A87DB9" w:rsidP="003A3D43">
            <w:r w:rsidRPr="009E323B">
              <w:t>Управление автомобилем в нештатных ситуациях</w:t>
            </w:r>
          </w:p>
          <w:p w:rsidR="00A87DB9" w:rsidRPr="009E323B" w:rsidRDefault="00A87DB9" w:rsidP="003A3D43">
            <w:r w:rsidRPr="009E323B">
              <w:t>Профессиональная надежность водителя</w:t>
            </w:r>
          </w:p>
          <w:p w:rsidR="00A87DB9" w:rsidRPr="009E323B" w:rsidRDefault="00A87DB9" w:rsidP="003A3D43">
            <w:r w:rsidRPr="009E323B">
              <w:t>Дистанция и боковой интервал. Организация наблюдения     в процессе управления транспортным средством</w:t>
            </w:r>
          </w:p>
          <w:p w:rsidR="00A87DB9" w:rsidRPr="009E323B" w:rsidRDefault="00A87DB9" w:rsidP="003A3D43">
            <w:r w:rsidRPr="009E323B">
              <w:t>Влияние дорожных условий на безопасность движения</w:t>
            </w:r>
          </w:p>
          <w:p w:rsidR="00A87DB9" w:rsidRPr="009E323B" w:rsidRDefault="00A87DB9" w:rsidP="003A3D43">
            <w:r w:rsidRPr="009E323B">
              <w:t>Безопасное прохождение поворотов</w:t>
            </w:r>
          </w:p>
          <w:p w:rsidR="00A87DB9" w:rsidRPr="009E323B" w:rsidRDefault="00A87DB9" w:rsidP="003A3D43">
            <w:r w:rsidRPr="009E323B">
              <w:t>Безопасность пассажиров транспортных средств</w:t>
            </w:r>
          </w:p>
          <w:p w:rsidR="00A87DB9" w:rsidRPr="009E323B" w:rsidRDefault="00A87DB9" w:rsidP="003A3D43">
            <w:r w:rsidRPr="009E323B">
              <w:t>Безопасность пешеходов и велосипедистов</w:t>
            </w:r>
          </w:p>
          <w:p w:rsidR="00A87DB9" w:rsidRPr="009E323B" w:rsidRDefault="00A87DB9" w:rsidP="003A3D43">
            <w:r w:rsidRPr="009E323B">
              <w:t>Типичные ошибки пешеходов</w:t>
            </w:r>
          </w:p>
          <w:p w:rsidR="00A87DB9" w:rsidRPr="009E323B" w:rsidRDefault="00A87DB9" w:rsidP="003A3D43">
            <w:r w:rsidRPr="009E323B">
              <w:t>Типовые примеры допускаемых нарушений ПДД</w:t>
            </w:r>
          </w:p>
          <w:p w:rsidR="00A87DB9" w:rsidRPr="009E323B" w:rsidRDefault="00A87DB9" w:rsidP="003A3D43"/>
          <w:p w:rsidR="00A87DB9" w:rsidRPr="00ED1D70" w:rsidRDefault="00A87DB9" w:rsidP="003A3D43">
            <w:pPr>
              <w:jc w:val="center"/>
              <w:rPr>
                <w:b/>
              </w:rPr>
            </w:pPr>
            <w:r w:rsidRPr="00ED1D70">
              <w:rPr>
                <w:b/>
              </w:rPr>
              <w:t>Устройство и техническое обслуживание транспортных средств категории «В» как объектов управления</w:t>
            </w:r>
          </w:p>
          <w:p w:rsidR="00A87DB9" w:rsidRPr="009E323B" w:rsidRDefault="00A87DB9" w:rsidP="003A3D43">
            <w:r w:rsidRPr="009E323B">
              <w:t>Классификация автомобилей</w:t>
            </w:r>
          </w:p>
          <w:p w:rsidR="00A87DB9" w:rsidRPr="009E323B" w:rsidRDefault="00A87DB9" w:rsidP="003A3D43">
            <w:r w:rsidRPr="009E323B">
              <w:t>Общее устройство автомобиля</w:t>
            </w:r>
          </w:p>
          <w:p w:rsidR="00A87DB9" w:rsidRPr="009E323B" w:rsidRDefault="00A87DB9" w:rsidP="003A3D43">
            <w:r w:rsidRPr="009E323B">
              <w:t>Кузов автомобиля, системы пассивной безопасности</w:t>
            </w:r>
          </w:p>
          <w:p w:rsidR="00A87DB9" w:rsidRPr="009E323B" w:rsidRDefault="00A87DB9" w:rsidP="003A3D43">
            <w:r w:rsidRPr="009E323B">
              <w:t>Общее устройство и принцип работы двигателя</w:t>
            </w:r>
          </w:p>
          <w:p w:rsidR="00A87DB9" w:rsidRPr="009E323B" w:rsidRDefault="00A87DB9" w:rsidP="003A3D43">
            <w:r w:rsidRPr="009E323B">
              <w:t>Горюче-смазочные материалы и специальные жидкости</w:t>
            </w:r>
          </w:p>
          <w:p w:rsidR="00A87DB9" w:rsidRPr="009E323B" w:rsidRDefault="00A87DB9" w:rsidP="003A3D43">
            <w:r w:rsidRPr="009E323B">
              <w:t>Схемы трансмиссии автомобилей с различными приводами</w:t>
            </w:r>
          </w:p>
          <w:p w:rsidR="00A87DB9" w:rsidRPr="009E323B" w:rsidRDefault="00A87DB9" w:rsidP="003A3D43">
            <w:r w:rsidRPr="009E323B">
              <w:t>Общее устройство и принцип работы сцепления</w:t>
            </w:r>
          </w:p>
          <w:p w:rsidR="00A87DB9" w:rsidRPr="009E323B" w:rsidRDefault="00A87DB9" w:rsidP="003A3D43">
            <w:r w:rsidRPr="009E323B">
              <w:t>Общее устройство и принцип работы механической коробки переключения передач</w:t>
            </w:r>
          </w:p>
          <w:p w:rsidR="00A87DB9" w:rsidRPr="009E323B" w:rsidRDefault="00A87DB9" w:rsidP="003A3D43">
            <w:r w:rsidRPr="009E323B">
              <w:t>Общее устройство и принцип работы автоматической коробки переключения передач</w:t>
            </w:r>
          </w:p>
          <w:p w:rsidR="00A87DB9" w:rsidRPr="009E323B" w:rsidRDefault="00A87DB9" w:rsidP="003A3D43">
            <w:r w:rsidRPr="009E323B">
              <w:t>Передняя и задняя подвески</w:t>
            </w:r>
          </w:p>
          <w:p w:rsidR="00A87DB9" w:rsidRPr="009E323B" w:rsidRDefault="00A87DB9" w:rsidP="003A3D43">
            <w:r w:rsidRPr="009E323B">
              <w:t>Конструкции и маркировка автомобильных шин</w:t>
            </w:r>
          </w:p>
          <w:p w:rsidR="00A87DB9" w:rsidRPr="009E323B" w:rsidRDefault="00A87DB9" w:rsidP="003A3D43">
            <w:r w:rsidRPr="009E323B">
              <w:t>Общее устройство и принцип работы тормозных систем</w:t>
            </w:r>
          </w:p>
          <w:p w:rsidR="00A87DB9" w:rsidRPr="009E323B" w:rsidRDefault="00A87DB9" w:rsidP="003A3D43">
            <w:r w:rsidRPr="009E323B">
              <w:t>Общее устройство и принцип работы системы рулевого управления</w:t>
            </w:r>
          </w:p>
          <w:p w:rsidR="00A87DB9" w:rsidRPr="009E323B" w:rsidRDefault="00A87DB9" w:rsidP="003A3D43">
            <w:r w:rsidRPr="009E323B">
              <w:t>Общее устройство и маркировка аккумуляторных батарей</w:t>
            </w:r>
          </w:p>
          <w:p w:rsidR="00A87DB9" w:rsidRPr="009E323B" w:rsidRDefault="00A87DB9" w:rsidP="003A3D43">
            <w:r w:rsidRPr="009E323B">
              <w:t>Общее устройство и принцип работы генератора</w:t>
            </w:r>
          </w:p>
          <w:p w:rsidR="00A87DB9" w:rsidRPr="009E323B" w:rsidRDefault="00A87DB9" w:rsidP="003A3D43">
            <w:r w:rsidRPr="009E323B">
              <w:t>Общее устройство и принцип работы стартера</w:t>
            </w:r>
          </w:p>
          <w:p w:rsidR="00A87DB9" w:rsidRPr="009E323B" w:rsidRDefault="00A87DB9" w:rsidP="003A3D43">
            <w:r w:rsidRPr="009E323B">
              <w:t>Общее устройство и принцип работы бесконтактной и микропроцессорной систем зажигания</w:t>
            </w:r>
          </w:p>
          <w:p w:rsidR="00A87DB9" w:rsidRPr="009E323B" w:rsidRDefault="00A87DB9" w:rsidP="003A3D43">
            <w:r w:rsidRPr="009E323B">
              <w:t>Общее устройство и принцип работы, внешних световых приборов и звуковых сигналов</w:t>
            </w:r>
          </w:p>
          <w:p w:rsidR="00A87DB9" w:rsidRPr="009E323B" w:rsidRDefault="00A87DB9" w:rsidP="003A3D43">
            <w:r w:rsidRPr="009E323B">
              <w:t>Классификация прицепов</w:t>
            </w:r>
          </w:p>
          <w:p w:rsidR="00A87DB9" w:rsidRPr="009E323B" w:rsidRDefault="00A87DB9" w:rsidP="003A3D43">
            <w:r w:rsidRPr="009E323B">
              <w:t xml:space="preserve">Общее устройство прицепа </w:t>
            </w:r>
          </w:p>
          <w:p w:rsidR="00A87DB9" w:rsidRPr="009E323B" w:rsidRDefault="00A87DB9" w:rsidP="003A3D43">
            <w:r w:rsidRPr="009E323B">
              <w:t xml:space="preserve">Виды подвесок, применяемых на прицепах </w:t>
            </w:r>
          </w:p>
          <w:p w:rsidR="00A87DB9" w:rsidRPr="009E323B" w:rsidRDefault="00A87DB9" w:rsidP="003A3D43">
            <w:r w:rsidRPr="009E323B">
              <w:t>Электрооборудование прицепа</w:t>
            </w:r>
          </w:p>
          <w:p w:rsidR="00A87DB9" w:rsidRPr="009E323B" w:rsidRDefault="00A87DB9" w:rsidP="003A3D43">
            <w:r w:rsidRPr="009E323B">
              <w:t xml:space="preserve">Устройство узла сцепки и тягово-сцепного устройства </w:t>
            </w:r>
          </w:p>
          <w:p w:rsidR="00A87DB9" w:rsidRPr="009E323B" w:rsidRDefault="00A87DB9" w:rsidP="003A3D43">
            <w:r w:rsidRPr="009E323B">
              <w:t>Контрольный осмотр и ежедневное техническое обслуживание автомобиля и прицепа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/>
          <w:p w:rsidR="00A87DB9" w:rsidRPr="00FF5639" w:rsidRDefault="00A87DB9" w:rsidP="003A3D43">
            <w:pPr>
              <w:jc w:val="center"/>
              <w:rPr>
                <w:b/>
              </w:rPr>
            </w:pPr>
            <w:r w:rsidRPr="00FF5639">
              <w:rPr>
                <w:b/>
              </w:rPr>
              <w:t>Организация и выполнение грузовых перевозок автомобильным транспортом</w:t>
            </w:r>
          </w:p>
          <w:p w:rsidR="00A87DB9" w:rsidRPr="009E323B" w:rsidRDefault="00A87DB9" w:rsidP="003A3D43">
            <w:r w:rsidRPr="009E323B">
              <w:t>Нормативные правовые акты, определяющие порядок перевозки грузов автомобильным транспортом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Организация и выполнение пассажирских перевозок автомобильным транспортом</w:t>
            </w:r>
          </w:p>
          <w:p w:rsidR="00A87DB9" w:rsidRPr="009E323B" w:rsidRDefault="00A87DB9" w:rsidP="003A3D43">
            <w:r w:rsidRPr="009E323B">
              <w:t>Нормативное правовое обеспечение пассажирских перевозок автомобильным транспортом</w:t>
            </w:r>
          </w:p>
          <w:p w:rsidR="00A87DB9" w:rsidRPr="009E323B" w:rsidRDefault="00A87DB9" w:rsidP="003A3D43"/>
          <w:p w:rsidR="00A87DB9" w:rsidRPr="00FF5639" w:rsidRDefault="00A87DB9" w:rsidP="003A3D43">
            <w:pPr>
              <w:ind w:left="720"/>
              <w:contextualSpacing/>
              <w:jc w:val="center"/>
              <w:rPr>
                <w:b/>
              </w:rPr>
            </w:pPr>
            <w:r w:rsidRPr="00FF5639">
              <w:rPr>
                <w:b/>
              </w:rPr>
              <w:t>Информационные материалы</w:t>
            </w:r>
          </w:p>
          <w:p w:rsidR="00A87DB9" w:rsidRPr="00FF5639" w:rsidRDefault="00A87DB9" w:rsidP="003A3D43">
            <w:pPr>
              <w:jc w:val="center"/>
              <w:rPr>
                <w:b/>
              </w:rPr>
            </w:pPr>
          </w:p>
          <w:p w:rsidR="00A87DB9" w:rsidRPr="00FF5639" w:rsidRDefault="00A87DB9" w:rsidP="003A3D43">
            <w:pPr>
              <w:jc w:val="center"/>
              <w:rPr>
                <w:b/>
              </w:rPr>
            </w:pPr>
            <w:r w:rsidRPr="00FF5639">
              <w:rPr>
                <w:b/>
              </w:rPr>
              <w:t xml:space="preserve">Информационный стенд </w:t>
            </w:r>
          </w:p>
          <w:p w:rsidR="00A87DB9" w:rsidRPr="009E323B" w:rsidRDefault="00A87DB9" w:rsidP="003A3D43">
            <w:r w:rsidRPr="009E323B">
              <w:t>Закон Российской Федерации от 7 февраля 1992 г. № 2300-1 «О защите прав потребителей»</w:t>
            </w:r>
          </w:p>
          <w:p w:rsidR="00A87DB9" w:rsidRPr="009E323B" w:rsidRDefault="00A87DB9" w:rsidP="003A3D43">
            <w:r w:rsidRPr="009E323B">
              <w:t>Копия лицензии с соответствующим приложением</w:t>
            </w:r>
          </w:p>
          <w:p w:rsidR="00A87DB9" w:rsidRPr="009E323B" w:rsidRDefault="00A87DB9" w:rsidP="003A3D43">
            <w:r w:rsidRPr="009E323B">
              <w:t>Примерная программа профессиональной подготовки водителей транспортных средств категории «В»</w:t>
            </w:r>
          </w:p>
          <w:p w:rsidR="00A87DB9" w:rsidRPr="009E323B" w:rsidRDefault="00A87DB9" w:rsidP="003A3D43">
            <w:r w:rsidRPr="009E323B">
              <w:t>Программа профессиональной подготовки водителей транспортных средств категории «В», согласованная с Госавтоинспекцией</w:t>
            </w:r>
          </w:p>
          <w:p w:rsidR="00A87DB9" w:rsidRPr="009E323B" w:rsidRDefault="00A87DB9" w:rsidP="003A3D43">
            <w:pPr>
              <w:jc w:val="both"/>
            </w:pPr>
            <w:r w:rsidRPr="009E323B">
              <w:t>Учебный план</w:t>
            </w:r>
          </w:p>
          <w:p w:rsidR="00A87DB9" w:rsidRPr="009E323B" w:rsidRDefault="00A87DB9" w:rsidP="003A3D43">
            <w:pPr>
              <w:jc w:val="both"/>
            </w:pPr>
            <w:r w:rsidRPr="009E323B">
              <w:t>Календарный учебный график (на каждую учебную группу)</w:t>
            </w:r>
          </w:p>
          <w:p w:rsidR="00A87DB9" w:rsidRPr="009E323B" w:rsidRDefault="00A87DB9" w:rsidP="003A3D43">
            <w:pPr>
              <w:jc w:val="both"/>
            </w:pPr>
            <w:r w:rsidRPr="009E323B">
              <w:t>Расписание занятий (на каждую учебную группу)</w:t>
            </w:r>
          </w:p>
          <w:p w:rsidR="00A87DB9" w:rsidRPr="009E323B" w:rsidRDefault="00A87DB9" w:rsidP="003A3D43">
            <w:pPr>
              <w:jc w:val="both"/>
            </w:pPr>
            <w:r w:rsidRPr="009E323B">
              <w:t>График учебного вождения (на каждую учебную группу)</w:t>
            </w:r>
          </w:p>
          <w:p w:rsidR="00A87DB9" w:rsidRPr="009E323B" w:rsidRDefault="00A87DB9" w:rsidP="003A3D43">
            <w:r w:rsidRPr="009E323B">
              <w:t>Схемы учебных маршрутов, утвержденные руководителем организации, осуществляющей образовательную деятельность</w:t>
            </w:r>
          </w:p>
          <w:p w:rsidR="00A87DB9" w:rsidRPr="009E323B" w:rsidRDefault="00A87DB9" w:rsidP="003A3D43">
            <w:r w:rsidRPr="009E323B">
              <w:t>Книга жалоб и предложений</w:t>
            </w:r>
          </w:p>
          <w:p w:rsidR="00A87DB9" w:rsidRPr="009E323B" w:rsidRDefault="00A87DB9" w:rsidP="003A3D43">
            <w:r w:rsidRPr="009E323B">
              <w:t>Адрес официального сайта в сети «Интернет»</w:t>
            </w:r>
          </w:p>
        </w:tc>
        <w:tc>
          <w:tcPr>
            <w:tcW w:w="1276" w:type="dxa"/>
          </w:tcPr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/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/>
          <w:p w:rsidR="00A87DB9" w:rsidRPr="009E323B" w:rsidRDefault="00A87DB9" w:rsidP="003A3D43"/>
          <w:p w:rsidR="00A87DB9" w:rsidRPr="009E323B" w:rsidRDefault="00A87DB9" w:rsidP="003A3D43">
            <w:r>
              <w:t xml:space="preserve">      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шт</w:t>
            </w:r>
          </w:p>
        </w:tc>
        <w:tc>
          <w:tcPr>
            <w:tcW w:w="663" w:type="dxa"/>
          </w:tcPr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/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</w:p>
          <w:p w:rsidR="00A87DB9" w:rsidRPr="009E323B" w:rsidRDefault="00A87DB9" w:rsidP="003A3D43">
            <w:pPr>
              <w:jc w:val="center"/>
            </w:pPr>
            <w:r w:rsidRPr="009E323B">
              <w:t>1</w:t>
            </w:r>
          </w:p>
        </w:tc>
        <w:tc>
          <w:tcPr>
            <w:tcW w:w="2756" w:type="dxa"/>
          </w:tcPr>
          <w:p w:rsidR="00A87DB9" w:rsidRDefault="00A87DB9" w:rsidP="003A3D43">
            <w:pPr>
              <w:jc w:val="center"/>
            </w:pPr>
          </w:p>
          <w:p w:rsidR="00A87DB9" w:rsidRDefault="00A87DB9" w:rsidP="003A3D43"/>
          <w:p w:rsidR="00A87DB9" w:rsidRDefault="00A87DB9" w:rsidP="003A3D43">
            <w:pPr>
              <w:jc w:val="center"/>
            </w:pPr>
            <w:r>
              <w:t>-</w:t>
            </w:r>
          </w:p>
          <w:p w:rsidR="00A87DB9" w:rsidRDefault="00A87DB9" w:rsidP="003A3D43">
            <w:pPr>
              <w:jc w:val="center"/>
            </w:pPr>
            <w:r>
              <w:t>-</w:t>
            </w:r>
          </w:p>
          <w:p w:rsidR="00A87DB9" w:rsidRDefault="00A87DB9" w:rsidP="003A3D43">
            <w:pPr>
              <w:jc w:val="center"/>
            </w:pPr>
          </w:p>
          <w:p w:rsidR="00A87DB9" w:rsidRDefault="00A87DB9" w:rsidP="003A3D43">
            <w:pPr>
              <w:jc w:val="center"/>
            </w:pPr>
            <w:r>
              <w:t>в наличии</w:t>
            </w:r>
          </w:p>
          <w:p w:rsidR="00A87DB9" w:rsidRDefault="00A87DB9" w:rsidP="003A3D43">
            <w:pPr>
              <w:jc w:val="center"/>
            </w:pPr>
            <w:r>
              <w:t>в наличии</w:t>
            </w:r>
          </w:p>
          <w:p w:rsidR="00A87DB9" w:rsidRDefault="00A87DB9" w:rsidP="003A3D43">
            <w:pPr>
              <w:jc w:val="center"/>
            </w:pPr>
            <w:r>
              <w:t>в наличии</w:t>
            </w:r>
          </w:p>
          <w:p w:rsidR="00A87DB9" w:rsidRDefault="00A87DB9" w:rsidP="003A3D43">
            <w:pPr>
              <w:jc w:val="center"/>
            </w:pPr>
            <w:r>
              <w:t>в наличии</w:t>
            </w:r>
          </w:p>
          <w:p w:rsidR="00A87DB9" w:rsidRDefault="00A87DB9" w:rsidP="003A3D43">
            <w:pPr>
              <w:jc w:val="center"/>
            </w:pPr>
            <w:r>
              <w:t>в наличии</w:t>
            </w:r>
          </w:p>
          <w:p w:rsidR="00A87DB9" w:rsidRDefault="00A87DB9" w:rsidP="003A3D43">
            <w:pPr>
              <w:jc w:val="center"/>
            </w:pPr>
            <w:r>
              <w:t>в наличии</w:t>
            </w:r>
          </w:p>
          <w:p w:rsidR="00A87DB9" w:rsidRDefault="00A87DB9" w:rsidP="003A3D43">
            <w:pPr>
              <w:jc w:val="center"/>
            </w:pPr>
            <w:r>
              <w:t>электронное учебное пособие</w:t>
            </w:r>
          </w:p>
          <w:p w:rsidR="00A87DB9" w:rsidRPr="00942C76" w:rsidRDefault="00A87DB9" w:rsidP="003A3D43"/>
          <w:p w:rsidR="00A87DB9" w:rsidRPr="00942C76" w:rsidRDefault="00A87DB9" w:rsidP="003A3D43"/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мультим/слайд,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 мультим/слайд</w:t>
            </w:r>
          </w:p>
          <w:p w:rsidR="00A87DB9" w:rsidRDefault="00A87DB9" w:rsidP="003A3D43">
            <w:r>
              <w:t>плакат.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Pr="00876012" w:rsidRDefault="00A87DB9" w:rsidP="003A3D43"/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Pr="00ED1D70" w:rsidRDefault="00A87DB9" w:rsidP="003A3D43"/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Pr="00ED1D70" w:rsidRDefault="00A87DB9" w:rsidP="003A3D43"/>
          <w:p w:rsidR="00A87DB9" w:rsidRPr="00ED1D70" w:rsidRDefault="00A87DB9" w:rsidP="003A3D43"/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/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Default="00A87DB9" w:rsidP="003A3D43">
            <w:r>
              <w:t>плакат, мультим/слайд</w:t>
            </w:r>
          </w:p>
          <w:p w:rsidR="00A87DB9" w:rsidRPr="00FF5639" w:rsidRDefault="00A87DB9" w:rsidP="003A3D43"/>
          <w:p w:rsidR="00A87DB9" w:rsidRPr="00FF5639" w:rsidRDefault="00A87DB9" w:rsidP="003A3D43"/>
          <w:p w:rsidR="00A87DB9" w:rsidRPr="00FF5639" w:rsidRDefault="00A87DB9" w:rsidP="003A3D43"/>
          <w:p w:rsidR="00A87DB9" w:rsidRPr="00FF5639" w:rsidRDefault="00A87DB9" w:rsidP="003A3D43"/>
          <w:p w:rsidR="00A87DB9" w:rsidRDefault="00A87DB9" w:rsidP="003A3D43"/>
          <w:p w:rsidR="00A87DB9" w:rsidRDefault="00A87DB9" w:rsidP="003A3D43"/>
          <w:p w:rsidR="00A87DB9" w:rsidRDefault="00A87DB9" w:rsidP="003A3D43">
            <w:r>
              <w:t>в наличии</w:t>
            </w:r>
          </w:p>
          <w:p w:rsidR="00A87DB9" w:rsidRDefault="00A87DB9" w:rsidP="003A3D43"/>
          <w:p w:rsidR="00A87DB9" w:rsidRDefault="00A87DB9" w:rsidP="003A3D43"/>
          <w:p w:rsidR="00A87DB9" w:rsidRDefault="00A87DB9" w:rsidP="003A3D43">
            <w:r>
              <w:t>в наличии</w:t>
            </w:r>
          </w:p>
          <w:p w:rsidR="00A87DB9" w:rsidRDefault="00A87DB9" w:rsidP="003A3D43"/>
          <w:p w:rsidR="00A87DB9" w:rsidRDefault="00A87DB9" w:rsidP="003A3D43">
            <w:r>
              <w:t>в наличии</w:t>
            </w:r>
          </w:p>
          <w:p w:rsidR="00A87DB9" w:rsidRPr="00FF5639" w:rsidRDefault="00A87DB9" w:rsidP="003A3D43"/>
          <w:p w:rsidR="00A87DB9" w:rsidRPr="00FF5639" w:rsidRDefault="00A87DB9" w:rsidP="003A3D43"/>
          <w:p w:rsidR="00A87DB9" w:rsidRPr="00FF5639" w:rsidRDefault="00A87DB9" w:rsidP="003A3D43"/>
          <w:p w:rsidR="00A87DB9" w:rsidRDefault="00A87DB9" w:rsidP="003A3D43"/>
          <w:p w:rsidR="00A87DB9" w:rsidRDefault="00A87DB9" w:rsidP="003A3D43"/>
          <w:p w:rsidR="00A87DB9" w:rsidRDefault="00A87DB9" w:rsidP="003A3D43">
            <w:r>
              <w:t>в наличии</w:t>
            </w:r>
          </w:p>
          <w:p w:rsidR="00A87DB9" w:rsidRDefault="00A87DB9" w:rsidP="003A3D43"/>
          <w:p w:rsidR="00A87DB9" w:rsidRDefault="00A87DB9" w:rsidP="003A3D43">
            <w:r>
              <w:t>6322-л от 30.11.2011</w:t>
            </w:r>
          </w:p>
          <w:p w:rsidR="00A87DB9" w:rsidRDefault="00A87DB9" w:rsidP="003A3D43">
            <w:r>
              <w:t>в наличии</w:t>
            </w:r>
          </w:p>
          <w:p w:rsidR="00A87DB9" w:rsidRDefault="00A87DB9" w:rsidP="003A3D43"/>
          <w:p w:rsidR="00A87DB9" w:rsidRDefault="00A87DB9" w:rsidP="003A3D43">
            <w:r>
              <w:t>в наличии</w:t>
            </w:r>
          </w:p>
          <w:p w:rsidR="00A87DB9" w:rsidRDefault="00A87DB9" w:rsidP="003A3D43"/>
          <w:p w:rsidR="00A87DB9" w:rsidRDefault="00A87DB9" w:rsidP="003A3D43"/>
          <w:p w:rsidR="00A87DB9" w:rsidRDefault="00A87DB9" w:rsidP="003A3D43">
            <w:r>
              <w:t>в наличии</w:t>
            </w:r>
          </w:p>
          <w:p w:rsidR="00A87DB9" w:rsidRDefault="00A87DB9" w:rsidP="003A3D43">
            <w:r>
              <w:t>в наличии</w:t>
            </w:r>
          </w:p>
          <w:p w:rsidR="00A87DB9" w:rsidRDefault="00A87DB9" w:rsidP="003A3D43">
            <w:r>
              <w:t>в наличии</w:t>
            </w:r>
          </w:p>
          <w:p w:rsidR="00A87DB9" w:rsidRDefault="00A87DB9" w:rsidP="003A3D43">
            <w:r>
              <w:t>в наличии</w:t>
            </w:r>
          </w:p>
          <w:p w:rsidR="00A87DB9" w:rsidRDefault="00A87DB9" w:rsidP="003A3D43">
            <w:r>
              <w:t>в наличии</w:t>
            </w:r>
          </w:p>
          <w:p w:rsidR="00A87DB9" w:rsidRDefault="00A87DB9" w:rsidP="003A3D43"/>
          <w:p w:rsidR="00A87DB9" w:rsidRDefault="00A87DB9" w:rsidP="003A3D43"/>
          <w:p w:rsidR="00A87DB9" w:rsidRDefault="00A87DB9" w:rsidP="003A3D43">
            <w:r>
              <w:t>в наличии</w:t>
            </w:r>
          </w:p>
          <w:p w:rsidR="00A87DB9" w:rsidRPr="0040698A" w:rsidRDefault="00A87DB9" w:rsidP="003A3D43">
            <w:r>
              <w:rPr>
                <w:lang w:val="en-US"/>
              </w:rPr>
              <w:t>youauto</w:t>
            </w:r>
            <w:r w:rsidRPr="0040698A">
              <w:t>24.</w:t>
            </w:r>
            <w:r>
              <w:rPr>
                <w:lang w:val="en-US"/>
              </w:rPr>
              <w:t>ru</w:t>
            </w:r>
          </w:p>
        </w:tc>
      </w:tr>
    </w:tbl>
    <w:p w:rsidR="00A87DB9" w:rsidRDefault="00A87DB9" w:rsidP="00B53C55">
      <w:pPr>
        <w:ind w:firstLine="709"/>
      </w:pPr>
    </w:p>
    <w:p w:rsidR="00A87DB9" w:rsidRPr="001A2B10" w:rsidRDefault="00A87DB9" w:rsidP="00B53C55">
      <w:pPr>
        <w:jc w:val="center"/>
        <w:rPr>
          <w:sz w:val="28"/>
          <w:szCs w:val="28"/>
        </w:rPr>
      </w:pPr>
      <w:r w:rsidRPr="001A2B10">
        <w:rPr>
          <w:sz w:val="28"/>
          <w:szCs w:val="28"/>
        </w:rPr>
        <w:t>Перечень материалов по предмету «Первая помощь при дорожно-транспортном происшествии»</w:t>
      </w:r>
    </w:p>
    <w:p w:rsidR="00A87DB9" w:rsidRPr="00F22651" w:rsidRDefault="00A87DB9" w:rsidP="00B53C55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09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16"/>
        <w:gridCol w:w="1281"/>
        <w:gridCol w:w="708"/>
        <w:gridCol w:w="2475"/>
      </w:tblGrid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Наименование учебных материалов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Единица</w:t>
            </w:r>
          </w:p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измерения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 xml:space="preserve">Количество 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Наличие</w:t>
            </w:r>
          </w:p>
        </w:tc>
      </w:tr>
      <w:tr w:rsidR="00A87DB9" w:rsidRPr="009E323B" w:rsidTr="00B53C55">
        <w:trPr>
          <w:jc w:val="center"/>
        </w:trPr>
        <w:tc>
          <w:tcPr>
            <w:tcW w:w="10980" w:type="dxa"/>
            <w:gridSpan w:val="4"/>
          </w:tcPr>
          <w:p w:rsidR="00A87DB9" w:rsidRPr="000474C5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4C5">
              <w:rPr>
                <w:b/>
              </w:rPr>
              <w:t xml:space="preserve">Оборудование 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0474C5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>
              <w:rPr>
                <w:lang w:val="en-US"/>
              </w:rPr>
              <w:t xml:space="preserve"> </w:t>
            </w:r>
            <w:r>
              <w:t>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Расходный материал для тренажеров (запасные лицевые маски, запасные «дыхательные пути», пленки с клапаном для проведения искусственной вентиляции легких)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20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Мотоциклетный шлем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штук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10980" w:type="dxa"/>
            <w:gridSpan w:val="4"/>
          </w:tcPr>
          <w:p w:rsidR="00A87DB9" w:rsidRPr="000474C5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474C5">
              <w:rPr>
                <w:b/>
              </w:rPr>
              <w:t xml:space="preserve">Расходные материалы 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Аптечка первой помощи (автомобильная)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8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Табельные средства для оказания первой помощи.</w:t>
            </w:r>
          </w:p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Устройства для проведения искусственной вентиляции легких: лицевые маски с клапаном различных моделей.</w:t>
            </w:r>
          </w:p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Средства для временной остановки кровотечения – жгуты.</w:t>
            </w:r>
          </w:p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Средства иммобилизации для верхних, нижних конечностей, шейного отдела позвоночника (шины).</w:t>
            </w:r>
          </w:p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Перевязочные средства (бинты, салфетки, лейкопластырь)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10980" w:type="dxa"/>
            <w:gridSpan w:val="4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474C5">
              <w:rPr>
                <w:b/>
              </w:rPr>
              <w:t>Учебно-наглядные пособия</w:t>
            </w:r>
            <w:r w:rsidRPr="009E323B">
              <w:t xml:space="preserve"> </w:t>
            </w:r>
            <w:r w:rsidRPr="009E323B">
              <w:rPr>
                <w:vertAlign w:val="superscript"/>
              </w:rPr>
              <w:footnoteReference w:id="8"/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18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плакаты, мультим/слайд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мультимедийные слайды, видеофильм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</w:pPr>
            <w:r w:rsidRPr="009E323B">
              <w:t xml:space="preserve"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 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плакаты, тренажер, слайды</w:t>
            </w:r>
          </w:p>
        </w:tc>
      </w:tr>
      <w:tr w:rsidR="00A87DB9" w:rsidRPr="009E323B" w:rsidTr="00B53C55">
        <w:trPr>
          <w:jc w:val="center"/>
        </w:trPr>
        <w:tc>
          <w:tcPr>
            <w:tcW w:w="10980" w:type="dxa"/>
            <w:gridSpan w:val="4"/>
          </w:tcPr>
          <w:p w:rsidR="00A87DB9" w:rsidRPr="000474C5" w:rsidRDefault="00A87DB9" w:rsidP="003A3D43">
            <w:pPr>
              <w:jc w:val="center"/>
              <w:rPr>
                <w:b/>
              </w:rPr>
            </w:pPr>
            <w:r w:rsidRPr="000474C5">
              <w:rPr>
                <w:b/>
              </w:rPr>
              <w:t>Технические средства обучения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r w:rsidRPr="009E323B">
              <w:t>Компьютер с соответствующим программным обеспечением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r w:rsidRPr="009E323B">
              <w:t>Мультимедийный проектор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  <w:tr w:rsidR="00A87DB9" w:rsidRPr="009E323B" w:rsidTr="00B53C55">
        <w:trPr>
          <w:jc w:val="center"/>
        </w:trPr>
        <w:tc>
          <w:tcPr>
            <w:tcW w:w="6516" w:type="dxa"/>
          </w:tcPr>
          <w:p w:rsidR="00A87DB9" w:rsidRPr="009E323B" w:rsidRDefault="00A87DB9" w:rsidP="003A3D43">
            <w:r w:rsidRPr="009E323B">
              <w:t>Экран (электронная доска)</w:t>
            </w:r>
          </w:p>
        </w:tc>
        <w:tc>
          <w:tcPr>
            <w:tcW w:w="1281" w:type="dxa"/>
          </w:tcPr>
          <w:p w:rsidR="00A87DB9" w:rsidRPr="009E323B" w:rsidRDefault="00A87DB9" w:rsidP="003A3D43">
            <w:pPr>
              <w:jc w:val="center"/>
            </w:pPr>
            <w:r w:rsidRPr="009E323B">
              <w:t>комплект</w:t>
            </w:r>
          </w:p>
        </w:tc>
        <w:tc>
          <w:tcPr>
            <w:tcW w:w="708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E323B">
              <w:t>1</w:t>
            </w:r>
          </w:p>
        </w:tc>
        <w:tc>
          <w:tcPr>
            <w:tcW w:w="2475" w:type="dxa"/>
          </w:tcPr>
          <w:p w:rsidR="00A87DB9" w:rsidRPr="009E323B" w:rsidRDefault="00A87DB9" w:rsidP="003A3D4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 наличии</w:t>
            </w:r>
          </w:p>
        </w:tc>
      </w:tr>
    </w:tbl>
    <w:p w:rsidR="00A87DB9" w:rsidRDefault="00A87DB9" w:rsidP="00B53C55">
      <w:pPr>
        <w:ind w:firstLine="709"/>
      </w:pPr>
    </w:p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  <w:rPr>
          <w:b/>
        </w:rPr>
      </w:pPr>
      <w:r>
        <w:rPr>
          <w:b/>
        </w:rPr>
        <w:t>9</w:t>
      </w:r>
      <w:r w:rsidRPr="00B53C55">
        <w:rPr>
          <w:b/>
        </w:rPr>
        <w:t>.4 Библиотечно-информационное обеспечение</w:t>
      </w:r>
    </w:p>
    <w:p w:rsidR="00A87DB9" w:rsidRDefault="00A87DB9" w:rsidP="00B53C55">
      <w:pPr>
        <w:ind w:firstLine="709"/>
        <w:rPr>
          <w:b/>
        </w:rPr>
      </w:pPr>
    </w:p>
    <w:tbl>
      <w:tblPr>
        <w:tblW w:w="0" w:type="auto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94"/>
        <w:gridCol w:w="4111"/>
        <w:gridCol w:w="2977"/>
      </w:tblGrid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№ п/п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Количество (шт)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Экзаменационные задачи (В.В. Кузина)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20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Правила дорожного движения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20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Экзаменационные билеты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20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Правовые основы деятельности водителя (Смагин)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10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Первая доврачебная медицинская помощь (Николенко, Блувштейн, Карнаухов)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18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Первая медицинская помощь при ДТП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18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Основы управления автомобилем и безопасность движения (Шухман)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10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Психологические основы уверенного и безопасного управления автомобилем (Гудков)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10</w:t>
            </w:r>
          </w:p>
        </w:tc>
      </w:tr>
      <w:tr w:rsidR="00A87DB9" w:rsidTr="00AD09C6">
        <w:tc>
          <w:tcPr>
            <w:tcW w:w="4394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Устройство и техническое обслуживание легковых автомобилей (Родичев, Кива)</w:t>
            </w:r>
          </w:p>
        </w:tc>
        <w:tc>
          <w:tcPr>
            <w:tcW w:w="297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10</w:t>
            </w:r>
          </w:p>
        </w:tc>
      </w:tr>
    </w:tbl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  <w:rPr>
          <w:b/>
        </w:rPr>
      </w:pPr>
      <w:r>
        <w:rPr>
          <w:b/>
        </w:rPr>
        <w:t>10 Качество управления образовательным учреждением</w:t>
      </w:r>
    </w:p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  <w:rPr>
          <w:b/>
        </w:rPr>
      </w:pPr>
      <w:r>
        <w:rPr>
          <w:b/>
        </w:rPr>
        <w:t>1 Структура управления</w:t>
      </w:r>
    </w:p>
    <w:p w:rsidR="00A87DB9" w:rsidRDefault="00A87DB9" w:rsidP="00B53C55">
      <w:pPr>
        <w:ind w:firstLine="709"/>
        <w:rPr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93"/>
        <w:gridCol w:w="3827"/>
        <w:gridCol w:w="3969"/>
        <w:gridCol w:w="3402"/>
      </w:tblGrid>
      <w:tr w:rsidR="00A87DB9" w:rsidTr="00AD09C6">
        <w:trPr>
          <w:jc w:val="center"/>
        </w:trPr>
        <w:tc>
          <w:tcPr>
            <w:tcW w:w="2093" w:type="dxa"/>
          </w:tcPr>
          <w:p w:rsidR="00A87DB9" w:rsidRPr="00AD09C6" w:rsidRDefault="00A87DB9" w:rsidP="00AD09C6">
            <w:pPr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Формы самоуправления</w:t>
            </w:r>
          </w:p>
        </w:tc>
        <w:tc>
          <w:tcPr>
            <w:tcW w:w="3827" w:type="dxa"/>
          </w:tcPr>
          <w:p w:rsidR="00A87DB9" w:rsidRPr="00AD09C6" w:rsidRDefault="00A87DB9" w:rsidP="00AD09C6">
            <w:pPr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Локальные акты регламентирующие деятельность органов самоуправления</w:t>
            </w:r>
          </w:p>
        </w:tc>
        <w:tc>
          <w:tcPr>
            <w:tcW w:w="3969" w:type="dxa"/>
          </w:tcPr>
          <w:p w:rsidR="00A87DB9" w:rsidRPr="00AD09C6" w:rsidRDefault="00A87DB9" w:rsidP="00AD09C6">
            <w:pPr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Участники</w:t>
            </w:r>
          </w:p>
        </w:tc>
        <w:tc>
          <w:tcPr>
            <w:tcW w:w="3402" w:type="dxa"/>
          </w:tcPr>
          <w:p w:rsidR="00A87DB9" w:rsidRPr="00AD09C6" w:rsidRDefault="00A87DB9" w:rsidP="00AD09C6">
            <w:pPr>
              <w:jc w:val="center"/>
              <w:rPr>
                <w:b/>
                <w:sz w:val="22"/>
                <w:szCs w:val="22"/>
              </w:rPr>
            </w:pPr>
            <w:r w:rsidRPr="00AD09C6">
              <w:rPr>
                <w:b/>
                <w:sz w:val="22"/>
                <w:szCs w:val="22"/>
              </w:rPr>
              <w:t>Регулярность заседания</w:t>
            </w:r>
          </w:p>
        </w:tc>
      </w:tr>
      <w:tr w:rsidR="00A87DB9" w:rsidTr="00AD09C6">
        <w:trPr>
          <w:jc w:val="center"/>
        </w:trPr>
        <w:tc>
          <w:tcPr>
            <w:tcW w:w="2093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Общие собрания трудового коллектива</w:t>
            </w:r>
          </w:p>
        </w:tc>
        <w:tc>
          <w:tcPr>
            <w:tcW w:w="382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Положение об общем собрании трудового коллектива</w:t>
            </w:r>
          </w:p>
        </w:tc>
        <w:tc>
          <w:tcPr>
            <w:tcW w:w="3969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Коллектив</w:t>
            </w:r>
          </w:p>
        </w:tc>
        <w:tc>
          <w:tcPr>
            <w:tcW w:w="3402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2 раза в год</w:t>
            </w:r>
          </w:p>
        </w:tc>
      </w:tr>
      <w:tr w:rsidR="00A87DB9" w:rsidTr="00AD09C6">
        <w:trPr>
          <w:jc w:val="center"/>
        </w:trPr>
        <w:tc>
          <w:tcPr>
            <w:tcW w:w="2093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Педагогический совет</w:t>
            </w:r>
          </w:p>
        </w:tc>
        <w:tc>
          <w:tcPr>
            <w:tcW w:w="3827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Положение о педагогическом совете</w:t>
            </w:r>
          </w:p>
        </w:tc>
        <w:tc>
          <w:tcPr>
            <w:tcW w:w="3969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3402" w:type="dxa"/>
          </w:tcPr>
          <w:p w:rsidR="00A87DB9" w:rsidRPr="00AD09C6" w:rsidRDefault="00A87DB9" w:rsidP="00AD09C6">
            <w:pPr>
              <w:jc w:val="center"/>
              <w:rPr>
                <w:sz w:val="22"/>
                <w:szCs w:val="22"/>
              </w:rPr>
            </w:pPr>
            <w:r w:rsidRPr="00AD09C6">
              <w:rPr>
                <w:sz w:val="22"/>
                <w:szCs w:val="22"/>
              </w:rPr>
              <w:t>4 раза в год</w:t>
            </w:r>
          </w:p>
        </w:tc>
      </w:tr>
    </w:tbl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  <w:rPr>
          <w:b/>
        </w:rPr>
      </w:pPr>
      <w:r>
        <w:rPr>
          <w:b/>
        </w:rPr>
        <w:t>2 Планирование образовательной деятельности</w:t>
      </w:r>
    </w:p>
    <w:p w:rsidR="00A87DB9" w:rsidRDefault="00A87DB9" w:rsidP="00B53C55">
      <w:pPr>
        <w:ind w:firstLine="709"/>
        <w:rPr>
          <w:b/>
        </w:rPr>
      </w:pPr>
      <w:r>
        <w:rPr>
          <w:b/>
        </w:rPr>
        <w:t>3 Образовательная программа профессиональной подготовки водителей транспортных средств категории «В»</w:t>
      </w:r>
    </w:p>
    <w:p w:rsidR="00A87DB9" w:rsidRDefault="00A87DB9" w:rsidP="00B53C55">
      <w:pPr>
        <w:ind w:firstLine="709"/>
        <w:rPr>
          <w:b/>
        </w:rPr>
      </w:pPr>
      <w:r>
        <w:rPr>
          <w:b/>
        </w:rPr>
        <w:t>4 Программа развития учреждения</w:t>
      </w:r>
    </w:p>
    <w:p w:rsidR="00A87DB9" w:rsidRDefault="00A87DB9" w:rsidP="00B53C55">
      <w:pPr>
        <w:ind w:firstLine="709"/>
        <w:rPr>
          <w:b/>
        </w:rPr>
      </w:pPr>
      <w:r>
        <w:rPr>
          <w:b/>
        </w:rPr>
        <w:t>5 Локальные акты образовательного учреждения</w:t>
      </w:r>
    </w:p>
    <w:p w:rsidR="00A87DB9" w:rsidRDefault="00A87DB9" w:rsidP="00B53C55">
      <w:pPr>
        <w:ind w:firstLine="709"/>
        <w:rPr>
          <w:b/>
        </w:rPr>
      </w:pPr>
      <w:r>
        <w:rPr>
          <w:b/>
        </w:rPr>
        <w:t>6 Использование современных образовательных технологий в образовательном процессе</w:t>
      </w:r>
    </w:p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  <w:rPr>
          <w:b/>
        </w:rPr>
      </w:pPr>
      <w:r>
        <w:rPr>
          <w:b/>
        </w:rPr>
        <w:t>11 Оценка качества учебно-методического обеспечения</w:t>
      </w:r>
    </w:p>
    <w:p w:rsidR="00A87DB9" w:rsidRDefault="00A87DB9" w:rsidP="00B53C55">
      <w:pPr>
        <w:ind w:firstLine="709"/>
        <w:rPr>
          <w:b/>
        </w:rPr>
      </w:pPr>
    </w:p>
    <w:p w:rsidR="00A87DB9" w:rsidRDefault="00A87DB9" w:rsidP="00B53C55">
      <w:pPr>
        <w:ind w:firstLine="709"/>
      </w:pPr>
      <w:r>
        <w:t>Учебно-методические материалы позволяют реализовать образовательную программу в полном объеме и представлены:</w:t>
      </w:r>
    </w:p>
    <w:p w:rsidR="00A87DB9" w:rsidRDefault="00A87DB9" w:rsidP="00B53C55">
      <w:pPr>
        <w:ind w:firstLine="709"/>
      </w:pPr>
      <w:r>
        <w:t>– примерной программой профессиональной подготовки водителей транспортных средств категории «В»;</w:t>
      </w:r>
    </w:p>
    <w:p w:rsidR="00A87DB9" w:rsidRDefault="00A87DB9" w:rsidP="00343F6D">
      <w:pPr>
        <w:ind w:firstLine="709"/>
      </w:pPr>
      <w:r>
        <w:t>– программой профессиональной подготовки водителей транспортных средств категории «В», согласованной с Госавтоинспекцией и утвержденной руководителем образовательной организации;</w:t>
      </w:r>
    </w:p>
    <w:p w:rsidR="00A87DB9" w:rsidRDefault="00A87DB9" w:rsidP="00343F6D">
      <w:pPr>
        <w:ind w:firstLine="709"/>
      </w:pPr>
      <w:r>
        <w:t>– методическими рекомендациями по организации образовательного процесса, утвержденная руководителем образовательной организации;</w:t>
      </w:r>
    </w:p>
    <w:p w:rsidR="00A87DB9" w:rsidRDefault="00A87DB9" w:rsidP="00343F6D">
      <w:pPr>
        <w:ind w:firstLine="709"/>
      </w:pPr>
      <w:r>
        <w:t>– материалами для проведения промежуточной и итоговой аттестации обучающихся, утвержденной руководителем образовательной организации</w:t>
      </w:r>
    </w:p>
    <w:p w:rsidR="00A87DB9" w:rsidRDefault="00A87DB9" w:rsidP="00343F6D">
      <w:pPr>
        <w:ind w:firstLine="709"/>
      </w:pPr>
    </w:p>
    <w:p w:rsidR="00A87DB9" w:rsidRDefault="00A87DB9" w:rsidP="00343F6D">
      <w:pPr>
        <w:ind w:firstLine="709"/>
      </w:pPr>
      <w:r>
        <w:t>Методическая работа ведется по следующим направлениям:</w:t>
      </w:r>
    </w:p>
    <w:p w:rsidR="00A87DB9" w:rsidRDefault="00A87DB9" w:rsidP="00343F6D">
      <w:pPr>
        <w:pStyle w:val="ListParagraph"/>
        <w:numPr>
          <w:ilvl w:val="0"/>
          <w:numId w:val="6"/>
        </w:numPr>
      </w:pPr>
      <w:r>
        <w:t xml:space="preserve"> Работа с кадрами: курсовая подготовка, аттестация педагогических работников, обобщение и распространение опыта работы, методические семинары. Цель деятельности этого направления – повышение уровня педагогического и методического мастерства педагога.</w:t>
      </w:r>
    </w:p>
    <w:p w:rsidR="00A87DB9" w:rsidRDefault="00A87DB9" w:rsidP="00343F6D">
      <w:pPr>
        <w:pStyle w:val="ListParagraph"/>
        <w:numPr>
          <w:ilvl w:val="0"/>
          <w:numId w:val="6"/>
        </w:numPr>
      </w:pPr>
      <w:r>
        <w:t xml:space="preserve">Работа над качеством образования. Цель – совершенство методического обеспечения образовательной программы, рост профессионального мастерства педагога. </w:t>
      </w:r>
    </w:p>
    <w:p w:rsidR="00A87DB9" w:rsidRDefault="00A87DB9" w:rsidP="005F181A">
      <w:pPr>
        <w:ind w:left="709"/>
      </w:pPr>
    </w:p>
    <w:p w:rsidR="00A87DB9" w:rsidRDefault="00A87DB9" w:rsidP="00343F6D">
      <w:pPr>
        <w:ind w:left="709"/>
      </w:pPr>
      <w:r>
        <w:t>Важным направлением методической работы является постоянное совершенствование педагогического мастерства педагогов через курсовую систему повышения квалификации.</w:t>
      </w:r>
    </w:p>
    <w:p w:rsidR="00A87DB9" w:rsidRDefault="00A87DB9" w:rsidP="005F181A">
      <w:pPr>
        <w:jc w:val="both"/>
        <w:rPr>
          <w:b/>
        </w:rPr>
      </w:pPr>
    </w:p>
    <w:p w:rsidR="00A87DB9" w:rsidRDefault="00A87DB9" w:rsidP="00620921">
      <w:pPr>
        <w:ind w:firstLine="708"/>
        <w:jc w:val="both"/>
        <w:rPr>
          <w:b/>
        </w:rPr>
      </w:pPr>
      <w:r w:rsidRPr="00C030E3">
        <w:rPr>
          <w:b/>
        </w:rPr>
        <w:t>Контроль</w:t>
      </w:r>
    </w:p>
    <w:p w:rsidR="00A87DB9" w:rsidRDefault="00A87DB9" w:rsidP="00620921">
      <w:pPr>
        <w:ind w:firstLine="708"/>
        <w:jc w:val="both"/>
      </w:pPr>
      <w:r>
        <w:t>Внутренний контроль состояния образовательного процесса проводится в соответствии с правилами проведения промежуточной и итоговой аттестации.</w:t>
      </w:r>
    </w:p>
    <w:p w:rsidR="00A87DB9" w:rsidRDefault="00A87DB9" w:rsidP="00620921">
      <w:pPr>
        <w:ind w:firstLine="708"/>
        <w:jc w:val="both"/>
      </w:pPr>
      <w:r>
        <w:t>С каждой учебной группой регулярно проводятся лекции по технике безопасности, по охране труда и пожарной безопасности, а также со всеми работниками Учреждения.</w:t>
      </w:r>
    </w:p>
    <w:p w:rsidR="00A87DB9" w:rsidRDefault="00A87DB9" w:rsidP="00620921">
      <w:pPr>
        <w:ind w:firstLine="708"/>
        <w:jc w:val="both"/>
        <w:rPr>
          <w:b/>
        </w:rPr>
      </w:pPr>
      <w:r w:rsidRPr="002B7A90">
        <w:rPr>
          <w:b/>
        </w:rPr>
        <w:t>Планируемые результаты работы</w:t>
      </w:r>
    </w:p>
    <w:p w:rsidR="00A87DB9" w:rsidRDefault="00A87DB9" w:rsidP="00620921">
      <w:pPr>
        <w:ind w:firstLine="708"/>
        <w:jc w:val="both"/>
      </w:pPr>
      <w:r>
        <w:t>В результате нашего обучения, обучающиеся должны знать: Правила дорожного движения, Основы законодательства в сфере дорожного движения, Правила обязательного страхования гражданской ответственности, Основы управления транспортными соредствами, выполнять мероприятия по оказанию первой помощи пострадавшим в дорожно транспортном происшествии.</w:t>
      </w:r>
    </w:p>
    <w:p w:rsidR="00A87DB9" w:rsidRDefault="00A87DB9" w:rsidP="00620921">
      <w:pPr>
        <w:ind w:firstLine="708"/>
        <w:jc w:val="both"/>
        <w:rPr>
          <w:b/>
        </w:rPr>
      </w:pPr>
      <w:r w:rsidRPr="002B7A90">
        <w:rPr>
          <w:b/>
        </w:rPr>
        <w:t>Заключение о результатах самообследования.</w:t>
      </w:r>
    </w:p>
    <w:p w:rsidR="00A87DB9" w:rsidRDefault="00A87DB9" w:rsidP="00620921">
      <w:pPr>
        <w:ind w:firstLine="708"/>
        <w:jc w:val="both"/>
      </w:pPr>
      <w:r>
        <w:t>Основной целью Автошколы является подготовка водителей автотранспортных средств.</w:t>
      </w:r>
    </w:p>
    <w:p w:rsidR="00A87DB9" w:rsidRDefault="00A87DB9" w:rsidP="00620921">
      <w:pPr>
        <w:jc w:val="both"/>
      </w:pPr>
      <w:r>
        <w:t>Анализ организационно правового обеспечения образовательной деятельности показал, что для реализации образовательной деятельности в Автошколе имеется в наличии нормативная и организационно распорядительная документация, которая соответствует действующему законодательству, нормативным положениям в системе профессионального образования и Уставу.</w:t>
      </w:r>
    </w:p>
    <w:p w:rsidR="00A87DB9" w:rsidRDefault="00A87DB9" w:rsidP="00620921">
      <w:pPr>
        <w:jc w:val="both"/>
      </w:pPr>
      <w:r>
        <w:t>Программа профессиональной подготовки соответствует Лицензии на право образовательной деятельности.</w:t>
      </w:r>
    </w:p>
    <w:p w:rsidR="00A87DB9" w:rsidRDefault="00A87DB9" w:rsidP="00620921">
      <w:pPr>
        <w:jc w:val="both"/>
      </w:pPr>
      <w:r>
        <w:t>Содержание образовательной программы соответствует государственным требованиям.</w:t>
      </w:r>
    </w:p>
    <w:p w:rsidR="00A87DB9" w:rsidRDefault="00A87DB9" w:rsidP="00620921">
      <w:pPr>
        <w:jc w:val="both"/>
      </w:pPr>
      <w:r>
        <w:t>Оценка степени освоения обучаемыми предметов учебного плана программы профессиональной подготовки в ходе самообследования подтвердила объективность полученных результатов и достаточный уровень знаний обучающихся. Уровень итоговых оценок подтверждает соответствие знаний и умений выпускников государственным стандартам.</w:t>
      </w:r>
    </w:p>
    <w:p w:rsidR="00A87DB9" w:rsidRDefault="00A87DB9" w:rsidP="00620921">
      <w:pPr>
        <w:jc w:val="both"/>
      </w:pPr>
      <w:r>
        <w:t>Все учебные дисциплины образовательной программы обеспечены учебно методическими комплексами, представленные на бумажных и электронных носителях.</w:t>
      </w:r>
    </w:p>
    <w:p w:rsidR="00A87DB9" w:rsidRDefault="00A87DB9" w:rsidP="00620921">
      <w:pPr>
        <w:jc w:val="both"/>
      </w:pPr>
      <w:r>
        <w:t>Повышение квалификации в Автошколе носит системный характер, охватывает весь преподавательский состав и мастеров производственного обучения, регламентируемыми необходимыми нормативными документами.</w:t>
      </w:r>
    </w:p>
    <w:p w:rsidR="00A87DB9" w:rsidRDefault="00A87DB9" w:rsidP="00620921">
      <w:pPr>
        <w:jc w:val="both"/>
      </w:pPr>
      <w:r>
        <w:t>Автошкола располагает необходимой материально технической базой.</w:t>
      </w:r>
    </w:p>
    <w:p w:rsidR="00A87DB9" w:rsidRDefault="00A87DB9" w:rsidP="00620921">
      <w:pPr>
        <w:jc w:val="both"/>
      </w:pPr>
      <w:r>
        <w:t>Результаты проведения самообследования Автошколы по всем направлениям деятельности показали, что содержанный уровень и качество подготовки выпускников, условия ведения образовательного процесса соответствует государственным требованиям. Показатели деятельности Автошколы соответствуют требованиям предъявляемым к Автошколам.</w:t>
      </w:r>
    </w:p>
    <w:p w:rsidR="00A87DB9" w:rsidRPr="002B7A90" w:rsidRDefault="00A87DB9" w:rsidP="00620921">
      <w:pPr>
        <w:jc w:val="both"/>
      </w:pPr>
      <w:r>
        <w:t>Автошкола соответствует требованиям программы профессионального обучения водителя транспортных средств категории «В».</w:t>
      </w:r>
    </w:p>
    <w:p w:rsidR="00A87DB9" w:rsidRDefault="00A87DB9" w:rsidP="00B53C55">
      <w:pPr>
        <w:ind w:firstLine="709"/>
        <w:rPr>
          <w:b/>
        </w:rPr>
      </w:pPr>
    </w:p>
    <w:p w:rsidR="00A87DB9" w:rsidRPr="00620921" w:rsidRDefault="00A87DB9" w:rsidP="00B53C55">
      <w:pPr>
        <w:ind w:firstLine="709"/>
      </w:pPr>
      <w:r w:rsidRPr="00620921">
        <w:t xml:space="preserve">Отчет по результатам самообследования  ЧПОУ «КПО Автошкола Автомобиль» рассмотрен и утвержден на заседании комиссии. Протокол №1 от </w:t>
      </w:r>
      <w:r>
        <w:t>23 декабря 2019</w:t>
      </w:r>
      <w:r w:rsidRPr="00620921">
        <w:t xml:space="preserve"> г.</w:t>
      </w:r>
    </w:p>
    <w:p w:rsidR="00A87DB9" w:rsidRPr="00620921" w:rsidRDefault="00A87DB9" w:rsidP="00B53C55">
      <w:pPr>
        <w:ind w:firstLine="709"/>
      </w:pPr>
    </w:p>
    <w:p w:rsidR="00A87DB9" w:rsidRPr="00620921" w:rsidRDefault="00A87DB9" w:rsidP="00B53C55">
      <w:pPr>
        <w:ind w:firstLine="709"/>
      </w:pPr>
      <w:r w:rsidRPr="00620921">
        <w:t>Директор                                                 В.П. Запевалов</w:t>
      </w:r>
    </w:p>
    <w:sectPr w:rsidR="00A87DB9" w:rsidRPr="00620921" w:rsidSect="006774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DB9" w:rsidRDefault="00A87DB9" w:rsidP="006B01D3">
      <w:r>
        <w:separator/>
      </w:r>
    </w:p>
  </w:endnote>
  <w:endnote w:type="continuationSeparator" w:id="0">
    <w:p w:rsidR="00A87DB9" w:rsidRDefault="00A87DB9" w:rsidP="006B0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DB9" w:rsidRDefault="00A87DB9" w:rsidP="006B01D3">
      <w:r>
        <w:separator/>
      </w:r>
    </w:p>
  </w:footnote>
  <w:footnote w:type="continuationSeparator" w:id="0">
    <w:p w:rsidR="00A87DB9" w:rsidRDefault="00A87DB9" w:rsidP="006B01D3">
      <w:r>
        <w:continuationSeparator/>
      </w:r>
    </w:p>
  </w:footnote>
  <w:footnote w:id="1">
    <w:p w:rsidR="00A87DB9" w:rsidRDefault="00A87DB9" w:rsidP="006B01D3">
      <w:pPr>
        <w:pStyle w:val="FootnoteText"/>
        <w:jc w:val="both"/>
      </w:pPr>
    </w:p>
  </w:footnote>
  <w:footnote w:id="2">
    <w:p w:rsidR="00A87DB9" w:rsidRDefault="00A87DB9" w:rsidP="006B01D3">
      <w:pPr>
        <w:pStyle w:val="FootnoteText"/>
        <w:jc w:val="both"/>
      </w:pPr>
    </w:p>
  </w:footnote>
  <w:footnote w:id="3">
    <w:p w:rsidR="00A87DB9" w:rsidRDefault="00A87DB9" w:rsidP="006B01D3">
      <w:pPr>
        <w:widowControl w:val="0"/>
        <w:autoSpaceDE w:val="0"/>
        <w:autoSpaceDN w:val="0"/>
        <w:adjustRightInd w:val="0"/>
        <w:jc w:val="both"/>
      </w:pPr>
    </w:p>
  </w:footnote>
  <w:footnote w:id="4">
    <w:p w:rsidR="00A87DB9" w:rsidRDefault="00A87DB9" w:rsidP="006B01D3">
      <w:pPr>
        <w:pStyle w:val="FootnoteText"/>
        <w:jc w:val="both"/>
      </w:pPr>
      <w:r w:rsidRPr="00FF29D2">
        <w:t xml:space="preserve">  </w:t>
      </w:r>
    </w:p>
  </w:footnote>
  <w:footnote w:id="5">
    <w:p w:rsidR="00A87DB9" w:rsidRDefault="00A87DB9" w:rsidP="00B53C55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В качестве тренажера может использоваться учебное транспортное средство.</w:t>
      </w:r>
    </w:p>
  </w:footnote>
  <w:footnote w:id="6">
    <w:p w:rsidR="00A87DB9" w:rsidRDefault="00A87DB9" w:rsidP="00B53C55">
      <w:pPr>
        <w:pStyle w:val="FootnoteText"/>
        <w:jc w:val="both"/>
      </w:pPr>
      <w:r w:rsidRPr="00DD1C31">
        <w:rPr>
          <w:rStyle w:val="FootnoteReference"/>
        </w:rPr>
        <w:footnoteRef/>
      </w:r>
      <w:r w:rsidRPr="00DD1C31">
        <w:t xml:space="preserve"> Необходимость применения АПК тестирования и развития психофизиологических качеств водителя определяется </w:t>
      </w:r>
      <w:r w:rsidRPr="00FA08CC">
        <w:t>организацией, осуществляющей образовательную деятельность</w:t>
      </w:r>
      <w:r w:rsidRPr="00DD1C31">
        <w:t>.</w:t>
      </w:r>
    </w:p>
  </w:footnote>
  <w:footnote w:id="7">
    <w:p w:rsidR="00A87DB9" w:rsidRDefault="00A87DB9" w:rsidP="00B53C55">
      <w:pPr>
        <w:pStyle w:val="FootnoteText"/>
        <w:jc w:val="both"/>
      </w:pPr>
      <w:r w:rsidRPr="00DD1C31">
        <w:rPr>
          <w:rStyle w:val="FootnoteReference"/>
        </w:rPr>
        <w:footnoteRef/>
      </w:r>
      <w:r w:rsidRPr="00DD1C31">
        <w:t xml:space="preserve"> Магнитная доска со схемой населенного пункта может быть заменена соответствующим электронным учебным пособием</w:t>
      </w:r>
      <w:r>
        <w:t>.</w:t>
      </w:r>
    </w:p>
  </w:footnote>
  <w:footnote w:id="8">
    <w:p w:rsidR="00A87DB9" w:rsidRDefault="00A87DB9" w:rsidP="00B53C55">
      <w:pPr>
        <w:pStyle w:val="FootnoteTex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44277B4"/>
    <w:multiLevelType w:val="hybridMultilevel"/>
    <w:tmpl w:val="49B2B2D0"/>
    <w:lvl w:ilvl="0" w:tplc="A126965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501EED"/>
    <w:multiLevelType w:val="hybridMultilevel"/>
    <w:tmpl w:val="45043812"/>
    <w:lvl w:ilvl="0" w:tplc="46DE39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43CE3"/>
    <w:multiLevelType w:val="hybridMultilevel"/>
    <w:tmpl w:val="19E006D4"/>
    <w:lvl w:ilvl="0" w:tplc="044649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347BB4"/>
    <w:multiLevelType w:val="hybridMultilevel"/>
    <w:tmpl w:val="DC4AB760"/>
    <w:lvl w:ilvl="0" w:tplc="04464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4B4EE2"/>
    <w:multiLevelType w:val="multilevel"/>
    <w:tmpl w:val="F740F3B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46A"/>
    <w:rsid w:val="000474C5"/>
    <w:rsid w:val="000535B5"/>
    <w:rsid w:val="000A58A8"/>
    <w:rsid w:val="00152E97"/>
    <w:rsid w:val="001A0244"/>
    <w:rsid w:val="001A1AC0"/>
    <w:rsid w:val="001A2B10"/>
    <w:rsid w:val="001A4899"/>
    <w:rsid w:val="001D559B"/>
    <w:rsid w:val="001E1426"/>
    <w:rsid w:val="002160BC"/>
    <w:rsid w:val="0022457A"/>
    <w:rsid w:val="0023223E"/>
    <w:rsid w:val="002374D8"/>
    <w:rsid w:val="002455C5"/>
    <w:rsid w:val="002831A4"/>
    <w:rsid w:val="002A173A"/>
    <w:rsid w:val="002B7A90"/>
    <w:rsid w:val="002F1630"/>
    <w:rsid w:val="003048C7"/>
    <w:rsid w:val="003103FC"/>
    <w:rsid w:val="00313F06"/>
    <w:rsid w:val="00343F6D"/>
    <w:rsid w:val="003900A8"/>
    <w:rsid w:val="003A3D43"/>
    <w:rsid w:val="003A594C"/>
    <w:rsid w:val="003F778A"/>
    <w:rsid w:val="0040698A"/>
    <w:rsid w:val="0042313B"/>
    <w:rsid w:val="00446E14"/>
    <w:rsid w:val="00544803"/>
    <w:rsid w:val="005E1133"/>
    <w:rsid w:val="005F181A"/>
    <w:rsid w:val="00620921"/>
    <w:rsid w:val="00625ABD"/>
    <w:rsid w:val="006274B7"/>
    <w:rsid w:val="00650022"/>
    <w:rsid w:val="0067746A"/>
    <w:rsid w:val="006A2819"/>
    <w:rsid w:val="006B01D3"/>
    <w:rsid w:val="006C1A5A"/>
    <w:rsid w:val="006C2591"/>
    <w:rsid w:val="006F1F85"/>
    <w:rsid w:val="00701998"/>
    <w:rsid w:val="00714074"/>
    <w:rsid w:val="0074154D"/>
    <w:rsid w:val="00742C92"/>
    <w:rsid w:val="007B0F66"/>
    <w:rsid w:val="00804E3F"/>
    <w:rsid w:val="00870E1A"/>
    <w:rsid w:val="00876012"/>
    <w:rsid w:val="00895F46"/>
    <w:rsid w:val="00897F1D"/>
    <w:rsid w:val="008B0A9B"/>
    <w:rsid w:val="008E3D6C"/>
    <w:rsid w:val="008F7BFB"/>
    <w:rsid w:val="0093028C"/>
    <w:rsid w:val="00942C76"/>
    <w:rsid w:val="009511FC"/>
    <w:rsid w:val="00952E44"/>
    <w:rsid w:val="009A60E5"/>
    <w:rsid w:val="009B7EE7"/>
    <w:rsid w:val="009C0886"/>
    <w:rsid w:val="009E323B"/>
    <w:rsid w:val="00A87DB9"/>
    <w:rsid w:val="00AA3A29"/>
    <w:rsid w:val="00AD09C6"/>
    <w:rsid w:val="00AF5C7C"/>
    <w:rsid w:val="00B07CB4"/>
    <w:rsid w:val="00B17EA1"/>
    <w:rsid w:val="00B47E8D"/>
    <w:rsid w:val="00B53C55"/>
    <w:rsid w:val="00B84EF8"/>
    <w:rsid w:val="00BC1A41"/>
    <w:rsid w:val="00C030E3"/>
    <w:rsid w:val="00C117DA"/>
    <w:rsid w:val="00C47ED6"/>
    <w:rsid w:val="00C95E90"/>
    <w:rsid w:val="00CB1F29"/>
    <w:rsid w:val="00CC3295"/>
    <w:rsid w:val="00CD2A16"/>
    <w:rsid w:val="00D163CC"/>
    <w:rsid w:val="00D24293"/>
    <w:rsid w:val="00DD1C31"/>
    <w:rsid w:val="00DF2176"/>
    <w:rsid w:val="00E07302"/>
    <w:rsid w:val="00E66653"/>
    <w:rsid w:val="00E92B46"/>
    <w:rsid w:val="00EA5380"/>
    <w:rsid w:val="00EC4D35"/>
    <w:rsid w:val="00ED1D70"/>
    <w:rsid w:val="00F22651"/>
    <w:rsid w:val="00FA08CC"/>
    <w:rsid w:val="00FD1296"/>
    <w:rsid w:val="00FD12AA"/>
    <w:rsid w:val="00FF29D2"/>
    <w:rsid w:val="00FF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46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3">
    <w:name w:val="heading 3"/>
    <w:basedOn w:val="Normal"/>
    <w:next w:val="BodyText"/>
    <w:link w:val="Heading3Char"/>
    <w:uiPriority w:val="99"/>
    <w:qFormat/>
    <w:rsid w:val="0067746A"/>
    <w:pPr>
      <w:tabs>
        <w:tab w:val="num" w:pos="720"/>
      </w:tabs>
      <w:spacing w:before="280" w:after="280"/>
      <w:ind w:left="720" w:hanging="72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7746A"/>
    <w:rPr>
      <w:rFonts w:ascii="Times New Roman" w:hAnsi="Times New Roman" w:cs="Times New Roman"/>
      <w:b/>
      <w:bCs/>
      <w:sz w:val="27"/>
      <w:szCs w:val="27"/>
      <w:lang w:eastAsia="ar-SA" w:bidi="ar-SA"/>
    </w:rPr>
  </w:style>
  <w:style w:type="character" w:customStyle="1" w:styleId="1">
    <w:name w:val="Основной шрифт абзаца1"/>
    <w:uiPriority w:val="99"/>
    <w:rsid w:val="0067746A"/>
  </w:style>
  <w:style w:type="character" w:styleId="Strong">
    <w:name w:val="Strong"/>
    <w:basedOn w:val="DefaultParagraphFont"/>
    <w:uiPriority w:val="99"/>
    <w:qFormat/>
    <w:rsid w:val="0067746A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6774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7746A"/>
    <w:rPr>
      <w:rFonts w:ascii="Times New Roman" w:hAnsi="Times New Roman" w:cs="Times New Roman"/>
      <w:sz w:val="24"/>
      <w:szCs w:val="24"/>
      <w:lang w:eastAsia="ar-SA" w:bidi="ar-SA"/>
    </w:rPr>
  </w:style>
  <w:style w:type="paragraph" w:styleId="NormalWeb">
    <w:name w:val="Normal (Web)"/>
    <w:basedOn w:val="Normal"/>
    <w:uiPriority w:val="99"/>
    <w:rsid w:val="0067746A"/>
    <w:pPr>
      <w:spacing w:before="280" w:after="280"/>
    </w:pPr>
  </w:style>
  <w:style w:type="paragraph" w:styleId="Header">
    <w:name w:val="header"/>
    <w:basedOn w:val="Normal"/>
    <w:link w:val="HeaderChar"/>
    <w:uiPriority w:val="99"/>
    <w:rsid w:val="006774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746A"/>
    <w:rPr>
      <w:rFonts w:ascii="Times New Roman" w:hAnsi="Times New Roman" w:cs="Times New Roman"/>
      <w:sz w:val="24"/>
      <w:szCs w:val="24"/>
      <w:lang w:eastAsia="ar-SA" w:bidi="ar-SA"/>
    </w:rPr>
  </w:style>
  <w:style w:type="table" w:styleId="TableGrid">
    <w:name w:val="Table Grid"/>
    <w:basedOn w:val="TableNormal"/>
    <w:uiPriority w:val="99"/>
    <w:rsid w:val="0067746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07C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A594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6B01D3"/>
    <w:pPr>
      <w:suppressAutoHyphens w:val="0"/>
    </w:pPr>
    <w:rPr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B01D3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6B01D3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6B01D3"/>
    <w:pPr>
      <w:suppressAutoHyphens w:val="0"/>
    </w:pPr>
    <w:rPr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6B01D3"/>
    <w:rPr>
      <w:rFonts w:ascii="Times New Roman" w:hAnsi="Times New Roman" w:cs="Times New Roman"/>
      <w:sz w:val="20"/>
      <w:szCs w:val="20"/>
      <w:lang w:eastAsia="ru-RU"/>
    </w:rPr>
  </w:style>
  <w:style w:type="character" w:styleId="EndnoteReference">
    <w:name w:val="endnote reference"/>
    <w:basedOn w:val="DefaultParagraphFont"/>
    <w:uiPriority w:val="99"/>
    <w:semiHidden/>
    <w:rsid w:val="006B01D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ouauto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168</TotalTime>
  <Pages>25</Pages>
  <Words>5074</Words>
  <Characters>28922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автошкола</cp:lastModifiedBy>
  <cp:revision>6</cp:revision>
  <cp:lastPrinted>2020-04-27T05:11:00Z</cp:lastPrinted>
  <dcterms:created xsi:type="dcterms:W3CDTF">2019-02-06T04:39:00Z</dcterms:created>
  <dcterms:modified xsi:type="dcterms:W3CDTF">2020-04-27T05:12:00Z</dcterms:modified>
</cp:coreProperties>
</file>